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974A" w14:textId="656B1D1F" w:rsidR="005144E8" w:rsidRDefault="005144E8" w:rsidP="005144E8">
      <w:pPr>
        <w:jc w:val="center"/>
        <w:rPr>
          <w:rFonts w:ascii="Times New Roman" w:hAnsi="Times New Roman" w:cs="Times New Roman"/>
          <w:b/>
          <w:bCs/>
        </w:rPr>
      </w:pPr>
      <w:r w:rsidRPr="005144E8">
        <w:rPr>
          <w:rFonts w:ascii="Times New Roman" w:hAnsi="Times New Roman" w:cs="Times New Roman"/>
          <w:b/>
          <w:bCs/>
        </w:rPr>
        <w:t>O Impacto da Formalização Digital na</w:t>
      </w:r>
      <w:r w:rsidRPr="005144E8">
        <w:rPr>
          <w:rFonts w:ascii="Times New Roman" w:hAnsi="Times New Roman" w:cs="Times New Roman"/>
          <w:b/>
          <w:bCs/>
        </w:rPr>
        <w:t xml:space="preserve"> </w:t>
      </w:r>
      <w:r w:rsidRPr="005144E8">
        <w:rPr>
          <w:rFonts w:ascii="Times New Roman" w:hAnsi="Times New Roman" w:cs="Times New Roman"/>
          <w:b/>
          <w:bCs/>
        </w:rPr>
        <w:t>área jurídica</w:t>
      </w:r>
    </w:p>
    <w:p w14:paraId="365738BF" w14:textId="74FB71C0" w:rsidR="00AD74B0" w:rsidRPr="005144E8" w:rsidRDefault="00AD74B0" w:rsidP="005144E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D47DC2B" wp14:editId="479DFD31">
            <wp:extent cx="4631555" cy="2419802"/>
            <wp:effectExtent l="0" t="0" r="0" b="0"/>
            <wp:docPr id="180911340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113402" name="Imagem 180911340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314" cy="242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B9706" w14:textId="5F3D3D24" w:rsidR="005144E8" w:rsidRPr="005144E8" w:rsidRDefault="005144E8" w:rsidP="005144E8">
      <w:pPr>
        <w:jc w:val="both"/>
        <w:rPr>
          <w:rFonts w:ascii="Times New Roman" w:hAnsi="Times New Roman" w:cs="Times New Roman"/>
        </w:rPr>
      </w:pPr>
      <w:r w:rsidRPr="005144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144E8">
        <w:rPr>
          <w:rFonts w:ascii="Times New Roman" w:hAnsi="Times New Roman" w:cs="Times New Roman"/>
        </w:rPr>
        <w:t>Nos últimos anos, não só por conta da pandemia que afetou a todos, a área jurídica das empresas vem se transformando de maneira muito rápida. O Direito digital, embora recente, é incrivelmente rico de casos e podemos dizer que o tema tecnologia impulsionou os advogados a se atualizarem e entenderem mais profundamente algumas questões tecnológicas.</w:t>
      </w:r>
    </w:p>
    <w:p w14:paraId="23308F9F" w14:textId="77777777" w:rsidR="005144E8" w:rsidRPr="005144E8" w:rsidRDefault="005144E8" w:rsidP="005144E8">
      <w:pPr>
        <w:ind w:firstLine="708"/>
        <w:jc w:val="both"/>
        <w:rPr>
          <w:rFonts w:ascii="Times New Roman" w:hAnsi="Times New Roman" w:cs="Times New Roman"/>
        </w:rPr>
      </w:pPr>
      <w:r w:rsidRPr="005144E8">
        <w:rPr>
          <w:rFonts w:ascii="Times New Roman" w:hAnsi="Times New Roman" w:cs="Times New Roman"/>
        </w:rPr>
        <w:t>Nessa perspectiva, com todo esse volume de informações e dados, hoje, o departamento jurídico ocupa um papel ainda mais relevante dentro das companhias. É ele que atua em diversos temas empresariais apoiando e orientando as questões de privacidade e proteção de dados (LGPD), confidencialidade, direito digital, análise de riscos e uma série de outros assuntos, além daqueles mais tradicionais como contencioso, trabalhista, entre outros.</w:t>
      </w:r>
    </w:p>
    <w:p w14:paraId="124B82FA" w14:textId="77777777" w:rsidR="005144E8" w:rsidRPr="005144E8" w:rsidRDefault="005144E8" w:rsidP="005144E8">
      <w:pPr>
        <w:ind w:firstLine="708"/>
        <w:jc w:val="both"/>
        <w:rPr>
          <w:rFonts w:ascii="Times New Roman" w:hAnsi="Times New Roman" w:cs="Times New Roman"/>
        </w:rPr>
      </w:pPr>
      <w:r w:rsidRPr="005144E8">
        <w:rPr>
          <w:rFonts w:ascii="Times New Roman" w:hAnsi="Times New Roman" w:cs="Times New Roman"/>
        </w:rPr>
        <w:t>Sob essa ótica, recursos tecnológicos são também fundamentais a fim de proporcionar uma experiência qualificada no âmbito jurídico. É essencial a tecnologia como ferramenta para aumento de produtividade e como fator de segurança diante deste cenário. Entre esses recursos, está a formalização digital que além da assinatura digital e eletrônica, abrange outras soluções com uso seguro por meio digital que outrora só eram realizados em papel. Desde então, a área jurídica tem sido fundamental para o apoio e muitas vezes na liderança da transformação digital destes processos nas empresas.</w:t>
      </w:r>
    </w:p>
    <w:p w14:paraId="0AF59095" w14:textId="77777777" w:rsidR="005144E8" w:rsidRPr="005144E8" w:rsidRDefault="005144E8" w:rsidP="005144E8">
      <w:pPr>
        <w:jc w:val="both"/>
        <w:rPr>
          <w:rFonts w:ascii="Times New Roman" w:hAnsi="Times New Roman" w:cs="Times New Roman"/>
          <w:b/>
          <w:bCs/>
        </w:rPr>
      </w:pPr>
      <w:r w:rsidRPr="005144E8">
        <w:rPr>
          <w:rFonts w:ascii="Times New Roman" w:hAnsi="Times New Roman" w:cs="Times New Roman"/>
          <w:b/>
          <w:bCs/>
        </w:rPr>
        <w:t>Assinatura Digital e Eletrônica</w:t>
      </w:r>
    </w:p>
    <w:p w14:paraId="3273DE1D" w14:textId="50450D3D" w:rsidR="005144E8" w:rsidRPr="005144E8" w:rsidRDefault="005144E8" w:rsidP="005144E8">
      <w:pPr>
        <w:ind w:firstLine="708"/>
        <w:jc w:val="both"/>
        <w:rPr>
          <w:rFonts w:ascii="Times New Roman" w:hAnsi="Times New Roman" w:cs="Times New Roman"/>
        </w:rPr>
      </w:pPr>
      <w:r w:rsidRPr="005144E8">
        <w:rPr>
          <w:rFonts w:ascii="Times New Roman" w:hAnsi="Times New Roman" w:cs="Times New Roman"/>
        </w:rPr>
        <w:t>Entre os principais serviços da formalização digital no âmbito da área jurídica, se encontra a assinatura digital e eletrônica. A primeira, para ser efetuada, é necessário a utilização de um certificado digital, que é a identidade de pessoas físicas e jurídicas no âmbito da internet, portanto, possui validade jurídica inquestionável. Por sua vez, a assinatura eletrônica pode ser efetuada com login e senha, biometria, reconhecimento facial, entre outros e possui evidências técnicas para eventuais atos comprobatórios. Sendo assim, os profissionais do jurídico podem aplicar a assinatura digital e eletrônica em diversas situações, como em:</w:t>
      </w:r>
    </w:p>
    <w:p w14:paraId="47FEDF8A" w14:textId="77777777" w:rsidR="005144E8" w:rsidRPr="005144E8" w:rsidRDefault="005144E8" w:rsidP="005144E8">
      <w:pPr>
        <w:jc w:val="both"/>
        <w:rPr>
          <w:rFonts w:ascii="Times New Roman" w:hAnsi="Times New Roman" w:cs="Times New Roman"/>
        </w:rPr>
      </w:pPr>
      <w:r w:rsidRPr="005144E8">
        <w:rPr>
          <w:rFonts w:ascii="Times New Roman" w:hAnsi="Times New Roman" w:cs="Times New Roman"/>
        </w:rPr>
        <w:t>– Contratos;</w:t>
      </w:r>
    </w:p>
    <w:p w14:paraId="05972833" w14:textId="77777777" w:rsidR="005144E8" w:rsidRPr="005144E8" w:rsidRDefault="005144E8" w:rsidP="005144E8">
      <w:pPr>
        <w:jc w:val="both"/>
        <w:rPr>
          <w:rFonts w:ascii="Times New Roman" w:hAnsi="Times New Roman" w:cs="Times New Roman"/>
        </w:rPr>
      </w:pPr>
      <w:r w:rsidRPr="005144E8">
        <w:rPr>
          <w:rFonts w:ascii="Times New Roman" w:hAnsi="Times New Roman" w:cs="Times New Roman"/>
        </w:rPr>
        <w:t>– Documentos Societários;</w:t>
      </w:r>
    </w:p>
    <w:p w14:paraId="497B2643" w14:textId="77777777" w:rsidR="005144E8" w:rsidRPr="005144E8" w:rsidRDefault="005144E8" w:rsidP="005144E8">
      <w:pPr>
        <w:jc w:val="both"/>
        <w:rPr>
          <w:rFonts w:ascii="Times New Roman" w:hAnsi="Times New Roman" w:cs="Times New Roman"/>
        </w:rPr>
      </w:pPr>
      <w:r w:rsidRPr="005144E8">
        <w:rPr>
          <w:rFonts w:ascii="Times New Roman" w:hAnsi="Times New Roman" w:cs="Times New Roman"/>
        </w:rPr>
        <w:t>– Procurações;</w:t>
      </w:r>
    </w:p>
    <w:p w14:paraId="4DDBED51" w14:textId="77777777" w:rsidR="005144E8" w:rsidRPr="005144E8" w:rsidRDefault="005144E8" w:rsidP="005144E8">
      <w:pPr>
        <w:jc w:val="both"/>
        <w:rPr>
          <w:rFonts w:ascii="Times New Roman" w:hAnsi="Times New Roman" w:cs="Times New Roman"/>
        </w:rPr>
      </w:pPr>
      <w:r w:rsidRPr="005144E8">
        <w:rPr>
          <w:rFonts w:ascii="Times New Roman" w:hAnsi="Times New Roman" w:cs="Times New Roman"/>
        </w:rPr>
        <w:t>– Petições;</w:t>
      </w:r>
    </w:p>
    <w:p w14:paraId="79D25238" w14:textId="77777777" w:rsidR="005144E8" w:rsidRPr="005144E8" w:rsidRDefault="005144E8" w:rsidP="005144E8">
      <w:pPr>
        <w:jc w:val="both"/>
        <w:rPr>
          <w:rFonts w:ascii="Times New Roman" w:hAnsi="Times New Roman" w:cs="Times New Roman"/>
        </w:rPr>
      </w:pPr>
      <w:r w:rsidRPr="005144E8">
        <w:rPr>
          <w:rFonts w:ascii="Times New Roman" w:hAnsi="Times New Roman" w:cs="Times New Roman"/>
        </w:rPr>
        <w:t>– Notificações legais;</w:t>
      </w:r>
    </w:p>
    <w:p w14:paraId="38578F06" w14:textId="77777777" w:rsidR="005144E8" w:rsidRPr="005144E8" w:rsidRDefault="005144E8" w:rsidP="005144E8">
      <w:pPr>
        <w:jc w:val="both"/>
        <w:rPr>
          <w:rFonts w:ascii="Times New Roman" w:hAnsi="Times New Roman" w:cs="Times New Roman"/>
        </w:rPr>
      </w:pPr>
      <w:r w:rsidRPr="005144E8">
        <w:rPr>
          <w:rFonts w:ascii="Times New Roman" w:hAnsi="Times New Roman" w:cs="Times New Roman"/>
        </w:rPr>
        <w:lastRenderedPageBreak/>
        <w:t>– Entre outros.</w:t>
      </w:r>
    </w:p>
    <w:p w14:paraId="4B9A9CF7" w14:textId="6A1B2655" w:rsidR="005144E8" w:rsidRPr="005144E8" w:rsidRDefault="005144E8" w:rsidP="005144E8">
      <w:pPr>
        <w:jc w:val="both"/>
        <w:rPr>
          <w:rFonts w:ascii="Times New Roman" w:hAnsi="Times New Roman" w:cs="Times New Roman"/>
          <w:b/>
          <w:bCs/>
        </w:rPr>
      </w:pPr>
      <w:r w:rsidRPr="005144E8">
        <w:rPr>
          <w:rFonts w:ascii="Times New Roman" w:hAnsi="Times New Roman" w:cs="Times New Roman"/>
          <w:b/>
          <w:bCs/>
        </w:rPr>
        <w:t>Validade Jurídica</w:t>
      </w:r>
    </w:p>
    <w:p w14:paraId="769CAACD" w14:textId="78412888" w:rsidR="005144E8" w:rsidRPr="005144E8" w:rsidRDefault="005144E8" w:rsidP="005144E8">
      <w:pPr>
        <w:ind w:firstLine="708"/>
        <w:jc w:val="both"/>
        <w:rPr>
          <w:rFonts w:ascii="Times New Roman" w:hAnsi="Times New Roman" w:cs="Times New Roman"/>
        </w:rPr>
      </w:pPr>
      <w:r w:rsidRPr="005144E8">
        <w:rPr>
          <w:rFonts w:ascii="Times New Roman" w:hAnsi="Times New Roman" w:cs="Times New Roman"/>
        </w:rPr>
        <w:t>A assinatura digital possui validade jurídica inquestionável, conforme instituído na MP 2.200-2, que equipara a assinatura digital à assinatura de próprio punho. Essa MP instituiu a ICP-Brasil, a qual assegura a autenticidade, integridade, não-repúdio e irretroatividade em relação aos signatários nas declarações constantes nos documentos eletrônicos.</w:t>
      </w:r>
    </w:p>
    <w:p w14:paraId="14F0B239" w14:textId="49212E6C" w:rsidR="005144E8" w:rsidRPr="005144E8" w:rsidRDefault="005144E8" w:rsidP="005144E8">
      <w:pPr>
        <w:ind w:firstLine="708"/>
        <w:jc w:val="both"/>
        <w:rPr>
          <w:rFonts w:ascii="Times New Roman" w:hAnsi="Times New Roman" w:cs="Times New Roman"/>
        </w:rPr>
      </w:pPr>
      <w:r w:rsidRPr="005144E8">
        <w:rPr>
          <w:rFonts w:ascii="Times New Roman" w:hAnsi="Times New Roman" w:cs="Times New Roman"/>
        </w:rPr>
        <w:t>Por outro lado, os demais tipos de assinaturas eletrônicas necessitam de evidências técnicas para eventual comprovação de autoria. Contudo, o Artigo 107 do código civil, enfatiza: “A validade da declaração de vontade não dependerá da forma especial, senão quando a lei expressamente a exigir”. Então, é possível concluir que outros tipos de assinatura eletrônica</w:t>
      </w:r>
      <w:r w:rsidRPr="005144E8">
        <w:rPr>
          <w:rFonts w:ascii="Times New Roman" w:hAnsi="Times New Roman" w:cs="Times New Roman"/>
        </w:rPr>
        <w:t xml:space="preserve"> </w:t>
      </w:r>
      <w:r w:rsidRPr="005144E8">
        <w:rPr>
          <w:rFonts w:ascii="Times New Roman" w:hAnsi="Times New Roman" w:cs="Times New Roman"/>
        </w:rPr>
        <w:t>também estão em conformidade com dispositivos da legislação. Ademais, a própria MP 2.200 de 2001 no §2 do artigo 10 dessa MP, diz: “O disposto nesta Medida Provisória não obsta a utilização de outro meio de comprovação da autoria e integridade de documentos em forma eletrônica, inclusive os que utilizem certificados não emitidos pela ICP-Brasil, desde que admitido pelas partes como válido ou aceito pela pessoa a quem for oposto o documento.”</w:t>
      </w:r>
    </w:p>
    <w:p w14:paraId="0BFA9E06" w14:textId="77777777" w:rsidR="005144E8" w:rsidRPr="005144E8" w:rsidRDefault="005144E8" w:rsidP="005144E8">
      <w:pPr>
        <w:ind w:firstLine="708"/>
        <w:jc w:val="both"/>
        <w:rPr>
          <w:rFonts w:ascii="Times New Roman" w:hAnsi="Times New Roman" w:cs="Times New Roman"/>
        </w:rPr>
      </w:pPr>
      <w:r w:rsidRPr="005144E8">
        <w:rPr>
          <w:rFonts w:ascii="Times New Roman" w:hAnsi="Times New Roman" w:cs="Times New Roman"/>
        </w:rPr>
        <w:t xml:space="preserve">Por fim, também é importante mencionarmos acerca da Lei 14063 que trata sobre as assinaturas eletrônicas na área pública definindo em três tipos de assinaturas válidas: simples, avançada e qualificada. De acordo com Maria Arrais, advogada e Digital </w:t>
      </w:r>
      <w:proofErr w:type="spellStart"/>
      <w:r w:rsidRPr="005144E8">
        <w:rPr>
          <w:rFonts w:ascii="Times New Roman" w:hAnsi="Times New Roman" w:cs="Times New Roman"/>
        </w:rPr>
        <w:t>Innovation</w:t>
      </w:r>
      <w:proofErr w:type="spellEnd"/>
      <w:r w:rsidRPr="005144E8">
        <w:rPr>
          <w:rFonts w:ascii="Times New Roman" w:hAnsi="Times New Roman" w:cs="Times New Roman"/>
        </w:rPr>
        <w:t xml:space="preserve"> </w:t>
      </w:r>
      <w:proofErr w:type="spellStart"/>
      <w:r w:rsidRPr="005144E8">
        <w:rPr>
          <w:rFonts w:ascii="Times New Roman" w:hAnsi="Times New Roman" w:cs="Times New Roman"/>
        </w:rPr>
        <w:t>Advisor</w:t>
      </w:r>
      <w:proofErr w:type="spellEnd"/>
      <w:r w:rsidRPr="005144E8">
        <w:rPr>
          <w:rFonts w:ascii="Times New Roman" w:hAnsi="Times New Roman" w:cs="Times New Roman"/>
        </w:rPr>
        <w:t xml:space="preserve"> da QualiSign, a assinatura eletrônica qualificada possui o nível mais elevado de confiabilidade devido a segurança dos critérios e normas impostos pela MP 2.200-2.</w:t>
      </w:r>
    </w:p>
    <w:p w14:paraId="468E86CE" w14:textId="77777777" w:rsidR="005144E8" w:rsidRPr="005144E8" w:rsidRDefault="005144E8" w:rsidP="005144E8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5144E8">
        <w:rPr>
          <w:rFonts w:ascii="Times New Roman" w:hAnsi="Times New Roman" w:cs="Times New Roman"/>
          <w:i/>
          <w:iCs/>
        </w:rPr>
        <w:t>“As duas primeiras podem ser consideradas assinaturas eletrônicas (que não utiliza um certificado digital). Já a qualificada equivale à uma assinatura digital pois utiliza um certificado digital no momento da formalização”.</w:t>
      </w:r>
    </w:p>
    <w:p w14:paraId="0E22A40F" w14:textId="77777777" w:rsidR="005144E8" w:rsidRPr="005144E8" w:rsidRDefault="005144E8" w:rsidP="005144E8">
      <w:pPr>
        <w:jc w:val="both"/>
        <w:rPr>
          <w:rFonts w:ascii="Times New Roman" w:hAnsi="Times New Roman" w:cs="Times New Roman"/>
          <w:b/>
          <w:bCs/>
        </w:rPr>
      </w:pPr>
      <w:r w:rsidRPr="005144E8">
        <w:rPr>
          <w:rFonts w:ascii="Times New Roman" w:hAnsi="Times New Roman" w:cs="Times New Roman"/>
          <w:b/>
          <w:bCs/>
        </w:rPr>
        <w:t>Carimbo de Tempo nos trâmites da Área Jurídica</w:t>
      </w:r>
    </w:p>
    <w:p w14:paraId="64749FC7" w14:textId="7D882981" w:rsidR="005144E8" w:rsidRPr="005144E8" w:rsidRDefault="005144E8" w:rsidP="005144E8">
      <w:pPr>
        <w:ind w:firstLine="708"/>
        <w:jc w:val="both"/>
        <w:rPr>
          <w:rFonts w:ascii="Times New Roman" w:hAnsi="Times New Roman" w:cs="Times New Roman"/>
        </w:rPr>
      </w:pPr>
      <w:r w:rsidRPr="005144E8">
        <w:rPr>
          <w:rFonts w:ascii="Times New Roman" w:hAnsi="Times New Roman" w:cs="Times New Roman"/>
        </w:rPr>
        <w:t>O Carimbo de Tempo trata-se de um selo que atesta e assegura de forma idônea a data e hora após o evento ter ocorrido, por exemplo, as assinaturas digitais de um determinado contrato. Com isso, ele cria evidências de sua existência temporal e faz prova de que o documento ou transação já existia naquele momento.</w:t>
      </w:r>
    </w:p>
    <w:p w14:paraId="6B500307" w14:textId="77777777" w:rsidR="005144E8" w:rsidRPr="005144E8" w:rsidRDefault="005144E8" w:rsidP="005144E8">
      <w:pPr>
        <w:ind w:firstLine="708"/>
        <w:jc w:val="both"/>
        <w:rPr>
          <w:rFonts w:ascii="Times New Roman" w:hAnsi="Times New Roman" w:cs="Times New Roman"/>
        </w:rPr>
      </w:pPr>
      <w:r w:rsidRPr="005144E8">
        <w:rPr>
          <w:rFonts w:ascii="Times New Roman" w:hAnsi="Times New Roman" w:cs="Times New Roman"/>
        </w:rPr>
        <w:t>Em suma, o Carimbo de Tempo assegura a autenticidade e integridade das informações e a não violabilidade do documento no período decorrido após a assinatura, produzindo elementos de prova suficiente para o negócio jurídico.</w:t>
      </w:r>
    </w:p>
    <w:p w14:paraId="129CF02C" w14:textId="77777777" w:rsidR="005144E8" w:rsidRPr="005144E8" w:rsidRDefault="005144E8" w:rsidP="005144E8">
      <w:pPr>
        <w:ind w:firstLine="708"/>
        <w:jc w:val="both"/>
        <w:rPr>
          <w:rFonts w:ascii="Times New Roman" w:hAnsi="Times New Roman" w:cs="Times New Roman"/>
        </w:rPr>
      </w:pPr>
      <w:r w:rsidRPr="005144E8">
        <w:rPr>
          <w:rFonts w:ascii="Times New Roman" w:hAnsi="Times New Roman" w:cs="Times New Roman"/>
        </w:rPr>
        <w:t>Esse serviço pode ser aplicado em registros de transações eletrônicas, assinaturas digitais e em diversos eventos no âmbito digital onde faz-se necessário a garantia da tempestividade, portanto, é muito útil para diversas tratativas da área jurídica.</w:t>
      </w:r>
    </w:p>
    <w:p w14:paraId="5BD00B54" w14:textId="77777777" w:rsidR="005144E8" w:rsidRPr="005144E8" w:rsidRDefault="005144E8" w:rsidP="005144E8">
      <w:pPr>
        <w:jc w:val="both"/>
        <w:rPr>
          <w:rFonts w:ascii="Times New Roman" w:hAnsi="Times New Roman" w:cs="Times New Roman"/>
          <w:b/>
          <w:bCs/>
        </w:rPr>
      </w:pPr>
      <w:r w:rsidRPr="005144E8">
        <w:rPr>
          <w:rFonts w:ascii="Times New Roman" w:hAnsi="Times New Roman" w:cs="Times New Roman"/>
          <w:b/>
          <w:bCs/>
        </w:rPr>
        <w:t>Envio de e-mails com comprovação de entrega na Área Jurídica</w:t>
      </w:r>
    </w:p>
    <w:p w14:paraId="13A7235B" w14:textId="70B3233F" w:rsidR="005144E8" w:rsidRPr="005144E8" w:rsidRDefault="005144E8" w:rsidP="005144E8">
      <w:pPr>
        <w:ind w:firstLine="708"/>
        <w:jc w:val="both"/>
        <w:rPr>
          <w:rFonts w:ascii="Times New Roman" w:hAnsi="Times New Roman" w:cs="Times New Roman"/>
        </w:rPr>
      </w:pPr>
      <w:r w:rsidRPr="005144E8">
        <w:rPr>
          <w:rFonts w:ascii="Times New Roman" w:hAnsi="Times New Roman" w:cs="Times New Roman"/>
        </w:rPr>
        <w:t>O sistema judiciário brasileiro passou a acompanhar as inovações tecnológicas e utilizá-las a seu favor, na tentativa de entregar um serviço mais célere. Uma dessas adaptações é a incorporação de tecnologias na rotina jurídica, incluindo o uso de e-mails para notificações extrajudiciais.</w:t>
      </w:r>
    </w:p>
    <w:p w14:paraId="4DF52204" w14:textId="73D1092C" w:rsidR="005144E8" w:rsidRPr="005144E8" w:rsidRDefault="005144E8" w:rsidP="005144E8">
      <w:pPr>
        <w:ind w:firstLine="708"/>
        <w:jc w:val="both"/>
        <w:rPr>
          <w:rFonts w:ascii="Times New Roman" w:hAnsi="Times New Roman" w:cs="Times New Roman"/>
        </w:rPr>
      </w:pPr>
      <w:r w:rsidRPr="005144E8">
        <w:rPr>
          <w:rFonts w:ascii="Times New Roman" w:hAnsi="Times New Roman" w:cs="Times New Roman"/>
        </w:rPr>
        <w:t xml:space="preserve">Contudo, não é qualquer e-mail que pode substituir um AR- Aviso de Recebimento.  De acordo com o Advogado e Analista da </w:t>
      </w:r>
      <w:hyperlink r:id="rId5" w:history="1">
        <w:r w:rsidRPr="00E41408">
          <w:rPr>
            <w:rStyle w:val="Hyperlink"/>
            <w:rFonts w:ascii="Times New Roman" w:hAnsi="Times New Roman" w:cs="Times New Roman"/>
            <w:b/>
            <w:bCs/>
          </w:rPr>
          <w:t>CERS</w:t>
        </w:r>
      </w:hyperlink>
      <w:r w:rsidRPr="005144E8">
        <w:rPr>
          <w:rFonts w:ascii="Times New Roman" w:hAnsi="Times New Roman" w:cs="Times New Roman"/>
        </w:rPr>
        <w:t xml:space="preserve"> Paolo Lima, é necessário que estes possuam a capacidade de serem acompanhados durante todo o procedimento de envio e recebimento.</w:t>
      </w:r>
    </w:p>
    <w:p w14:paraId="7D9B5106" w14:textId="77777777" w:rsidR="005144E8" w:rsidRPr="005144E8" w:rsidRDefault="005144E8" w:rsidP="005144E8">
      <w:pPr>
        <w:ind w:firstLine="708"/>
        <w:jc w:val="both"/>
        <w:rPr>
          <w:rFonts w:ascii="Times New Roman" w:hAnsi="Times New Roman" w:cs="Times New Roman"/>
        </w:rPr>
      </w:pPr>
      <w:r w:rsidRPr="005144E8">
        <w:rPr>
          <w:rFonts w:ascii="Times New Roman" w:hAnsi="Times New Roman" w:cs="Times New Roman"/>
          <w:i/>
          <w:iCs/>
        </w:rPr>
        <w:lastRenderedPageBreak/>
        <w:t>“Esse método oferece benefícios notáveis, sendo mais econômico, rápido e conveniente em comparação ao envio tradicional de cartas registradas. Um exemplo de empresas lidando com um grande número de clientes inadimplentes ilustra como essa abordagem pode ser vantajosa. A jurisprudência dos tribunais já começou a mudar, aceitando o uso de e-mails para notificações extrajudiciais, o que pode ser observado no Acórdão 1645461 do TJDFT, por exemplo”,</w:t>
      </w:r>
      <w:r w:rsidRPr="005144E8">
        <w:rPr>
          <w:rFonts w:ascii="Times New Roman" w:hAnsi="Times New Roman" w:cs="Times New Roman"/>
        </w:rPr>
        <w:t xml:space="preserve"> diz Paolo.</w:t>
      </w:r>
    </w:p>
    <w:p w14:paraId="0F462DAA" w14:textId="1F6FA3A4" w:rsidR="005144E8" w:rsidRPr="005144E8" w:rsidRDefault="005144E8" w:rsidP="005144E8">
      <w:pPr>
        <w:ind w:firstLine="708"/>
        <w:jc w:val="both"/>
        <w:rPr>
          <w:rFonts w:ascii="Times New Roman" w:hAnsi="Times New Roman" w:cs="Times New Roman"/>
        </w:rPr>
      </w:pPr>
      <w:r w:rsidRPr="005144E8">
        <w:rPr>
          <w:rFonts w:ascii="Times New Roman" w:hAnsi="Times New Roman" w:cs="Times New Roman"/>
        </w:rPr>
        <w:t>Entretanto, para que a substituição dos métodos tradicionais seja confiável, é crucial que as tecnologias empregadas sejam seguras. Por isso, as notificações eletrônicas que substituem a AR tradicional (papel) contam com sistemas de segurança avançados, que registram todas as interações relacionadas ao conteúdo da notificação.</w:t>
      </w:r>
      <w:r w:rsidRPr="005144E8">
        <w:rPr>
          <w:rFonts w:ascii="Times New Roman" w:hAnsi="Times New Roman" w:cs="Times New Roman"/>
        </w:rPr>
        <w:t xml:space="preserve"> </w:t>
      </w:r>
      <w:r w:rsidRPr="005144E8">
        <w:rPr>
          <w:rFonts w:ascii="Times New Roman" w:hAnsi="Times New Roman" w:cs="Times New Roman"/>
        </w:rPr>
        <w:t>De acordo com Paolo, essas informações são acessíveis e gerenciáveis diretamente a partir do painel de envio da notificação.</w:t>
      </w:r>
    </w:p>
    <w:p w14:paraId="021167B1" w14:textId="77777777" w:rsidR="005144E8" w:rsidRPr="005144E8" w:rsidRDefault="005144E8" w:rsidP="005144E8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5144E8">
        <w:rPr>
          <w:rFonts w:ascii="Times New Roman" w:hAnsi="Times New Roman" w:cs="Times New Roman"/>
          <w:i/>
          <w:iCs/>
        </w:rPr>
        <w:t>“Isso não apenas reforça a validade do método, mas também oferece um nível adicional de comprovação em situações legais”.</w:t>
      </w:r>
    </w:p>
    <w:p w14:paraId="198FFAC2" w14:textId="77777777" w:rsidR="005144E8" w:rsidRPr="005144E8" w:rsidRDefault="005144E8" w:rsidP="005144E8">
      <w:pPr>
        <w:ind w:firstLine="708"/>
        <w:jc w:val="both"/>
        <w:rPr>
          <w:rFonts w:ascii="Times New Roman" w:hAnsi="Times New Roman" w:cs="Times New Roman"/>
        </w:rPr>
      </w:pPr>
      <w:r w:rsidRPr="005144E8">
        <w:rPr>
          <w:rFonts w:ascii="Times New Roman" w:hAnsi="Times New Roman" w:cs="Times New Roman"/>
        </w:rPr>
        <w:t>As notificações por e-mail estão encontrando aplicação em diversos cenários. Além das notificações extrajudiciais, de cobrança e contratuais, elas também podem ser usadas para convocações e acordos. A crescente versatilidade das notificações por e-mail reflete sua adaptabilidade às necessidades modernas e a sua capacidade de fornecer uma alternativa eficiente aos métodos tradicionais.</w:t>
      </w:r>
    </w:p>
    <w:p w14:paraId="13021D3E" w14:textId="77777777" w:rsidR="005144E8" w:rsidRPr="005144E8" w:rsidRDefault="005144E8" w:rsidP="005144E8">
      <w:pPr>
        <w:jc w:val="both"/>
        <w:rPr>
          <w:rFonts w:ascii="Times New Roman" w:hAnsi="Times New Roman" w:cs="Times New Roman"/>
          <w:b/>
          <w:bCs/>
        </w:rPr>
      </w:pPr>
      <w:r w:rsidRPr="005144E8">
        <w:rPr>
          <w:rFonts w:ascii="Times New Roman" w:hAnsi="Times New Roman" w:cs="Times New Roman"/>
          <w:b/>
          <w:bCs/>
        </w:rPr>
        <w:t>A QualiSign</w:t>
      </w:r>
    </w:p>
    <w:p w14:paraId="6FFE4949" w14:textId="740EA2F5" w:rsidR="005144E8" w:rsidRPr="005144E8" w:rsidRDefault="005144E8" w:rsidP="005144E8">
      <w:pPr>
        <w:ind w:firstLine="708"/>
        <w:jc w:val="both"/>
        <w:rPr>
          <w:rFonts w:ascii="Times New Roman" w:hAnsi="Times New Roman" w:cs="Times New Roman"/>
        </w:rPr>
      </w:pPr>
      <w:r w:rsidRPr="005144E8">
        <w:rPr>
          <w:rFonts w:ascii="Times New Roman" w:hAnsi="Times New Roman" w:cs="Times New Roman"/>
        </w:rPr>
        <w:t xml:space="preserve">A </w:t>
      </w:r>
      <w:hyperlink r:id="rId6" w:history="1">
        <w:r w:rsidRPr="00E41408">
          <w:rPr>
            <w:rStyle w:val="Hyperlink"/>
            <w:rFonts w:ascii="Times New Roman" w:hAnsi="Times New Roman" w:cs="Times New Roman"/>
            <w:b/>
            <w:bCs/>
          </w:rPr>
          <w:t>QualiSign</w:t>
        </w:r>
      </w:hyperlink>
      <w:r w:rsidRPr="005144E8">
        <w:rPr>
          <w:rFonts w:ascii="Times New Roman" w:hAnsi="Times New Roman" w:cs="Times New Roman"/>
        </w:rPr>
        <w:t xml:space="preserve"> é uma empresa com quase três décadas no mercado que disponibiliza uma gama de serviços de formalização digital como: assinatura digital e eletrônica, carimbo de tempo, envio de e-mail com comprovação de entrega, certificado digital e aceite digital entre outros.</w:t>
      </w:r>
    </w:p>
    <w:p w14:paraId="17427078" w14:textId="5F61E570" w:rsidR="00793E8A" w:rsidRPr="005144E8" w:rsidRDefault="005144E8" w:rsidP="005144E8">
      <w:pPr>
        <w:ind w:firstLine="708"/>
        <w:jc w:val="both"/>
        <w:rPr>
          <w:rFonts w:ascii="Times New Roman" w:hAnsi="Times New Roman" w:cs="Times New Roman"/>
        </w:rPr>
      </w:pPr>
      <w:r w:rsidRPr="005144E8">
        <w:rPr>
          <w:rFonts w:ascii="Times New Roman" w:hAnsi="Times New Roman" w:cs="Times New Roman"/>
        </w:rPr>
        <w:t xml:space="preserve">Para entender como os nossos serviços podem solucionar os gargalos do jurídico de sua empresa, </w:t>
      </w:r>
      <w:hyperlink r:id="rId7" w:history="1">
        <w:r w:rsidRPr="00E41408">
          <w:rPr>
            <w:rStyle w:val="Hyperlink"/>
            <w:rFonts w:ascii="Times New Roman" w:hAnsi="Times New Roman" w:cs="Times New Roman"/>
            <w:b/>
            <w:bCs/>
          </w:rPr>
          <w:t>clique aqui</w:t>
        </w:r>
      </w:hyperlink>
      <w:r w:rsidRPr="005144E8">
        <w:rPr>
          <w:rFonts w:ascii="Times New Roman" w:hAnsi="Times New Roman" w:cs="Times New Roman"/>
        </w:rPr>
        <w:t xml:space="preserve"> para falar com um especialista.</w:t>
      </w:r>
    </w:p>
    <w:sectPr w:rsidR="00793E8A" w:rsidRPr="00514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94"/>
    <w:rsid w:val="001374DE"/>
    <w:rsid w:val="005144E8"/>
    <w:rsid w:val="00793E8A"/>
    <w:rsid w:val="00AD74B0"/>
    <w:rsid w:val="00E06694"/>
    <w:rsid w:val="00E4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3518"/>
  <w15:chartTrackingRefBased/>
  <w15:docId w15:val="{D79BF2A3-6DAF-4E56-877B-F1E2830A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4140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41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qualisign.documentoeletronico.com.br/assinatura-digital-e-eletronica-anuncio-principal?utm_source=post&amp;utm_medium=blog&amp;utm_campaign=formalizacao-digital-jurid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ualisign.com.br" TargetMode="External"/><Relationship Id="rId5" Type="http://schemas.openxmlformats.org/officeDocument/2006/relationships/hyperlink" Target="https://www.cers.com.br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1189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Angelo Farina</dc:creator>
  <cp:keywords/>
  <dc:description/>
  <cp:lastModifiedBy>Toni Angelo Farina</cp:lastModifiedBy>
  <cp:revision>9</cp:revision>
  <dcterms:created xsi:type="dcterms:W3CDTF">2023-08-30T16:56:00Z</dcterms:created>
  <dcterms:modified xsi:type="dcterms:W3CDTF">2023-08-30T17:02:00Z</dcterms:modified>
</cp:coreProperties>
</file>