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74AD" w:rsidRDefault="00000000">
      <w:pPr>
        <w:spacing w:after="24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extent cx="1668780" cy="1242060"/>
            <wp:effectExtent l="0" t="0" r="0" b="0"/>
            <wp:docPr id="1315598577" name="image1.png" descr="Uma imagem contendo Sit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Site&#10;&#10;Descrição gerada automaticamente"/>
                    <pic:cNvPicPr preferRelativeResize="0"/>
                  </pic:nvPicPr>
                  <pic:blipFill>
                    <a:blip r:embed="rId5"/>
                    <a:srcRect/>
                    <a:stretch>
                      <a:fillRect/>
                    </a:stretch>
                  </pic:blipFill>
                  <pic:spPr>
                    <a:xfrm>
                      <a:off x="0" y="0"/>
                      <a:ext cx="1668780" cy="1242060"/>
                    </a:xfrm>
                    <a:prstGeom prst="rect">
                      <a:avLst/>
                    </a:prstGeom>
                    <a:ln/>
                  </pic:spPr>
                </pic:pic>
              </a:graphicData>
            </a:graphic>
          </wp:inline>
        </w:drawing>
      </w:r>
    </w:p>
    <w:p w:rsidR="004A74AD" w:rsidRDefault="00000000" w:rsidP="006C743E">
      <w:pPr>
        <w:tabs>
          <w:tab w:val="left" w:pos="16160"/>
        </w:tabs>
        <w:spacing w:after="240" w:line="240" w:lineRule="auto"/>
        <w:jc w:val="center"/>
        <w:rPr>
          <w:rFonts w:ascii="Arial" w:eastAsia="Arial" w:hAnsi="Arial" w:cs="Arial"/>
          <w:sz w:val="28"/>
          <w:szCs w:val="28"/>
        </w:rPr>
      </w:pPr>
      <w:r>
        <w:rPr>
          <w:rFonts w:ascii="Arial" w:eastAsia="Arial" w:hAnsi="Arial" w:cs="Arial"/>
          <w:b/>
          <w:color w:val="000000"/>
          <w:sz w:val="28"/>
          <w:szCs w:val="28"/>
        </w:rPr>
        <w:t>Aniversário de 21 anos Villa Country terá quatro dias de festa com grandes nomes do sertanejo </w:t>
      </w:r>
    </w:p>
    <w:p w:rsidR="004A74AD" w:rsidRDefault="00000000">
      <w:pPr>
        <w:spacing w:after="240" w:line="240" w:lineRule="auto"/>
        <w:jc w:val="center"/>
        <w:rPr>
          <w:rFonts w:ascii="Arial" w:eastAsia="Arial" w:hAnsi="Arial" w:cs="Arial"/>
          <w:sz w:val="24"/>
          <w:szCs w:val="24"/>
        </w:rPr>
      </w:pPr>
      <w:r>
        <w:rPr>
          <w:rFonts w:ascii="Arial" w:eastAsia="Arial" w:hAnsi="Arial" w:cs="Arial"/>
          <w:i/>
          <w:color w:val="000000"/>
          <w:sz w:val="24"/>
          <w:szCs w:val="24"/>
        </w:rPr>
        <w:t xml:space="preserve">Jorge e Mateus, Bruno e Marrone, João Bosco e Vinícius, George Henrique e Rodrigo, Hugo e Guilherme e </w:t>
      </w:r>
      <w:r>
        <w:rPr>
          <w:rFonts w:ascii="Arial" w:eastAsia="Arial" w:hAnsi="Arial" w:cs="Arial"/>
          <w:i/>
          <w:sz w:val="24"/>
          <w:szCs w:val="24"/>
        </w:rPr>
        <w:t xml:space="preserve">Leonardo são as atrações confirmadas para comandar a festa de </w:t>
      </w:r>
      <w:r>
        <w:rPr>
          <w:rFonts w:ascii="Arial" w:eastAsia="Arial" w:hAnsi="Arial" w:cs="Arial"/>
          <w:i/>
          <w:color w:val="000000"/>
          <w:sz w:val="24"/>
          <w:szCs w:val="24"/>
        </w:rPr>
        <w:t>comemoração da</w:t>
      </w:r>
      <w:r>
        <w:rPr>
          <w:rFonts w:ascii="Arial" w:eastAsia="Arial" w:hAnsi="Arial" w:cs="Arial"/>
          <w:i/>
          <w:sz w:val="24"/>
          <w:szCs w:val="24"/>
        </w:rPr>
        <w:t xml:space="preserve"> maior casa sertaneja da América Latina que acontecerá </w:t>
      </w:r>
      <w:r>
        <w:rPr>
          <w:rFonts w:ascii="Arial" w:eastAsia="Arial" w:hAnsi="Arial" w:cs="Arial"/>
          <w:i/>
          <w:color w:val="000000"/>
          <w:sz w:val="24"/>
          <w:szCs w:val="24"/>
        </w:rPr>
        <w:t>entre 11 e 14 de maio de 2023 (quinta a domingo)</w:t>
      </w:r>
    </w:p>
    <w:p w:rsidR="004A74AD" w:rsidRDefault="004A74AD">
      <w:pPr>
        <w:spacing w:after="240" w:line="240" w:lineRule="auto"/>
        <w:rPr>
          <w:rFonts w:ascii="Arial" w:eastAsia="Arial" w:hAnsi="Arial" w:cs="Arial"/>
          <w:sz w:val="20"/>
          <w:szCs w:val="20"/>
        </w:rPr>
      </w:pPr>
    </w:p>
    <w:p w:rsidR="004A74AD" w:rsidRDefault="00000000">
      <w:pPr>
        <w:spacing w:after="24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extent cx="3444240" cy="2575560"/>
            <wp:effectExtent l="0" t="0" r="0" b="0"/>
            <wp:docPr id="1315598578" name="image2.png" descr="Prédio com janelas de vidr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Prédio com janelas de vidro&#10;&#10;Descrição gerada automaticamente"/>
                    <pic:cNvPicPr preferRelativeResize="0"/>
                  </pic:nvPicPr>
                  <pic:blipFill>
                    <a:blip r:embed="rId6"/>
                    <a:srcRect/>
                    <a:stretch>
                      <a:fillRect/>
                    </a:stretch>
                  </pic:blipFill>
                  <pic:spPr>
                    <a:xfrm>
                      <a:off x="0" y="0"/>
                      <a:ext cx="3444240" cy="2575560"/>
                    </a:xfrm>
                    <a:prstGeom prst="rect">
                      <a:avLst/>
                    </a:prstGeom>
                    <a:ln/>
                  </pic:spPr>
                </pic:pic>
              </a:graphicData>
            </a:graphic>
          </wp:inline>
        </w:drawing>
      </w:r>
    </w:p>
    <w:p w:rsidR="004A74AD" w:rsidRDefault="00000000">
      <w:pPr>
        <w:spacing w:after="240" w:line="240" w:lineRule="auto"/>
        <w:jc w:val="center"/>
        <w:rPr>
          <w:rFonts w:ascii="Arial" w:eastAsia="Arial" w:hAnsi="Arial" w:cs="Arial"/>
          <w:sz w:val="18"/>
          <w:szCs w:val="18"/>
        </w:rPr>
      </w:pPr>
      <w:r>
        <w:rPr>
          <w:rFonts w:ascii="Arial" w:eastAsia="Arial" w:hAnsi="Arial" w:cs="Arial"/>
          <w:color w:val="000000"/>
          <w:sz w:val="18"/>
          <w:szCs w:val="18"/>
        </w:rPr>
        <w:t xml:space="preserve">Fotos em alta </w:t>
      </w:r>
      <w:hyperlink r:id="rId7">
        <w:r>
          <w:rPr>
            <w:rFonts w:ascii="Arial" w:eastAsia="Arial" w:hAnsi="Arial" w:cs="Arial"/>
            <w:color w:val="0563C1"/>
            <w:sz w:val="18"/>
            <w:szCs w:val="18"/>
            <w:u w:val="single"/>
          </w:rPr>
          <w:t>aqui</w:t>
        </w:r>
      </w:hyperlink>
    </w:p>
    <w:p w:rsidR="004A74AD" w:rsidRDefault="00000000">
      <w:pPr>
        <w:spacing w:after="240" w:line="240" w:lineRule="auto"/>
        <w:rPr>
          <w:rFonts w:ascii="Arial" w:eastAsia="Arial" w:hAnsi="Arial" w:cs="Arial"/>
          <w:sz w:val="20"/>
          <w:szCs w:val="20"/>
        </w:rPr>
      </w:pPr>
      <w:r>
        <w:rPr>
          <w:rFonts w:ascii="Arial" w:eastAsia="Arial" w:hAnsi="Arial" w:cs="Arial"/>
          <w:sz w:val="20"/>
          <w:szCs w:val="20"/>
        </w:rPr>
        <w:t xml:space="preserve">O </w:t>
      </w:r>
      <w:r>
        <w:rPr>
          <w:rFonts w:ascii="Arial" w:eastAsia="Arial" w:hAnsi="Arial" w:cs="Arial"/>
          <w:b/>
          <w:sz w:val="20"/>
          <w:szCs w:val="20"/>
        </w:rPr>
        <w:t>Villa Country</w:t>
      </w:r>
      <w:r>
        <w:rPr>
          <w:rFonts w:ascii="Arial" w:eastAsia="Arial" w:hAnsi="Arial" w:cs="Arial"/>
          <w:sz w:val="20"/>
          <w:szCs w:val="20"/>
        </w:rPr>
        <w:t xml:space="preserve"> é hoje O </w:t>
      </w:r>
      <w:r>
        <w:rPr>
          <w:rFonts w:ascii="Arial" w:eastAsia="Arial" w:hAnsi="Arial" w:cs="Arial"/>
          <w:b/>
          <w:sz w:val="20"/>
          <w:szCs w:val="20"/>
        </w:rPr>
        <w:t>Villa Country</w:t>
      </w:r>
      <w:r>
        <w:rPr>
          <w:rFonts w:ascii="Arial" w:eastAsia="Arial" w:hAnsi="Arial" w:cs="Arial"/>
          <w:sz w:val="20"/>
          <w:szCs w:val="20"/>
        </w:rPr>
        <w:t xml:space="preserve"> é hoje umas das mais importantes atrações turísticas de São Paulo. Com mais de 10 mil metros quadrados, o reduto sertanejo mais importante da América Latina conta com uma mega estrutura que impressiona e atrai pessoas de todo o país.</w:t>
      </w:r>
    </w:p>
    <w:p w:rsidR="004A74AD" w:rsidRDefault="00000000">
      <w:pPr>
        <w:spacing w:after="240" w:line="240" w:lineRule="auto"/>
        <w:rPr>
          <w:rFonts w:ascii="Arial" w:eastAsia="Arial" w:hAnsi="Arial" w:cs="Arial"/>
          <w:sz w:val="20"/>
          <w:szCs w:val="20"/>
        </w:rPr>
      </w:pPr>
      <w:r>
        <w:rPr>
          <w:rFonts w:ascii="Arial" w:eastAsia="Arial" w:hAnsi="Arial" w:cs="Arial"/>
          <w:color w:val="222222"/>
          <w:sz w:val="20"/>
          <w:szCs w:val="20"/>
        </w:rPr>
        <w:t xml:space="preserve">Já imaginou curtir o que há de melhor na música sertaneja em uma casa temática </w:t>
      </w:r>
      <w:r>
        <w:rPr>
          <w:rFonts w:ascii="Arial" w:eastAsia="Arial" w:hAnsi="Arial" w:cs="Arial"/>
          <w:sz w:val="20"/>
          <w:szCs w:val="20"/>
        </w:rPr>
        <w:t xml:space="preserve">inspirada no Velho Oeste? É essa a percepção que o público tem. </w:t>
      </w:r>
    </w:p>
    <w:p w:rsidR="004A74AD" w:rsidRDefault="00000000">
      <w:pPr>
        <w:spacing w:after="240" w:line="240" w:lineRule="auto"/>
        <w:rPr>
          <w:rFonts w:ascii="Arial" w:eastAsia="Arial" w:hAnsi="Arial" w:cs="Arial"/>
          <w:color w:val="222222"/>
          <w:sz w:val="20"/>
          <w:szCs w:val="20"/>
        </w:rPr>
      </w:pPr>
      <w:r>
        <w:rPr>
          <w:rFonts w:ascii="Arial" w:eastAsia="Arial" w:hAnsi="Arial" w:cs="Arial"/>
          <w:sz w:val="20"/>
          <w:szCs w:val="20"/>
        </w:rPr>
        <w:t xml:space="preserve">Muito bem distribuído em diversos ambientes, desde as famosas praças até um intimista restaurante texano, </w:t>
      </w:r>
      <w:r>
        <w:rPr>
          <w:rFonts w:ascii="Arial" w:eastAsia="Arial" w:hAnsi="Arial" w:cs="Arial"/>
          <w:color w:val="222222"/>
          <w:sz w:val="20"/>
          <w:szCs w:val="20"/>
        </w:rPr>
        <w:t xml:space="preserve">garante ao cliente uma experiência incrível e inesquecível. </w:t>
      </w:r>
    </w:p>
    <w:p w:rsidR="004A74AD" w:rsidRDefault="00000000">
      <w:pPr>
        <w:spacing w:after="240" w:line="240" w:lineRule="auto"/>
        <w:rPr>
          <w:rFonts w:ascii="Arial" w:eastAsia="Arial" w:hAnsi="Arial" w:cs="Arial"/>
          <w:color w:val="222222"/>
          <w:sz w:val="20"/>
          <w:szCs w:val="20"/>
        </w:rPr>
      </w:pPr>
      <w:r>
        <w:rPr>
          <w:rFonts w:ascii="Arial" w:eastAsia="Arial" w:hAnsi="Arial" w:cs="Arial"/>
          <w:sz w:val="20"/>
          <w:szCs w:val="20"/>
        </w:rPr>
        <w:t xml:space="preserve">Seja soltando a voz solo ou dançando com seu par, não falta diversão. A casa proporciona espaços que agradam todos os gostos, desde os que preferem </w:t>
      </w:r>
      <w:r>
        <w:rPr>
          <w:rFonts w:ascii="Arial" w:eastAsia="Arial" w:hAnsi="Arial" w:cs="Arial"/>
          <w:color w:val="222222"/>
          <w:sz w:val="20"/>
          <w:szCs w:val="20"/>
        </w:rPr>
        <w:t xml:space="preserve">o famoso sertanejo </w:t>
      </w:r>
      <w:proofErr w:type="gramStart"/>
      <w:r>
        <w:rPr>
          <w:rFonts w:ascii="Arial" w:eastAsia="Arial" w:hAnsi="Arial" w:cs="Arial"/>
          <w:color w:val="222222"/>
          <w:sz w:val="20"/>
          <w:szCs w:val="20"/>
        </w:rPr>
        <w:t>universitário,  moda</w:t>
      </w:r>
      <w:proofErr w:type="gramEnd"/>
      <w:r>
        <w:rPr>
          <w:rFonts w:ascii="Arial" w:eastAsia="Arial" w:hAnsi="Arial" w:cs="Arial"/>
          <w:color w:val="222222"/>
          <w:sz w:val="20"/>
          <w:szCs w:val="20"/>
        </w:rPr>
        <w:t xml:space="preserve"> de viola,  sertanejo de raiz ou </w:t>
      </w:r>
      <w:r>
        <w:rPr>
          <w:rFonts w:ascii="Arial" w:eastAsia="Arial" w:hAnsi="Arial" w:cs="Arial"/>
          <w:sz w:val="20"/>
          <w:szCs w:val="20"/>
        </w:rPr>
        <w:t xml:space="preserve">até mesmo </w:t>
      </w:r>
      <w:r>
        <w:rPr>
          <w:rFonts w:ascii="Arial" w:eastAsia="Arial" w:hAnsi="Arial" w:cs="Arial"/>
          <w:color w:val="222222"/>
          <w:sz w:val="20"/>
          <w:szCs w:val="20"/>
        </w:rPr>
        <w:t>country.</w:t>
      </w:r>
    </w:p>
    <w:p w:rsidR="004A74AD" w:rsidRDefault="00000000">
      <w:pPr>
        <w:spacing w:after="240" w:line="240" w:lineRule="auto"/>
        <w:rPr>
          <w:rFonts w:ascii="Arial" w:eastAsia="Arial" w:hAnsi="Arial" w:cs="Arial"/>
          <w:b/>
          <w:color w:val="000000"/>
          <w:sz w:val="20"/>
          <w:szCs w:val="20"/>
        </w:rPr>
      </w:pPr>
      <w:r>
        <w:rPr>
          <w:rFonts w:ascii="Arial" w:eastAsia="Arial" w:hAnsi="Arial" w:cs="Arial"/>
          <w:sz w:val="20"/>
          <w:szCs w:val="20"/>
        </w:rPr>
        <w:t xml:space="preserve">E para comemorar os </w:t>
      </w:r>
      <w:r>
        <w:rPr>
          <w:rFonts w:ascii="Arial" w:eastAsia="Arial" w:hAnsi="Arial" w:cs="Arial"/>
          <w:color w:val="000000"/>
          <w:sz w:val="20"/>
          <w:szCs w:val="20"/>
        </w:rPr>
        <w:t xml:space="preserve">21 anos de existência, uma grande festa </w:t>
      </w:r>
      <w:r>
        <w:rPr>
          <w:rFonts w:ascii="Arial" w:eastAsia="Arial" w:hAnsi="Arial" w:cs="Arial"/>
          <w:sz w:val="20"/>
          <w:szCs w:val="20"/>
        </w:rPr>
        <w:t>está</w:t>
      </w:r>
      <w:r>
        <w:rPr>
          <w:rFonts w:ascii="Arial" w:eastAsia="Arial" w:hAnsi="Arial" w:cs="Arial"/>
          <w:color w:val="000000"/>
          <w:sz w:val="20"/>
          <w:szCs w:val="20"/>
        </w:rPr>
        <w:t xml:space="preserve"> sendo preparada</w:t>
      </w:r>
      <w:r>
        <w:rPr>
          <w:rFonts w:ascii="Arial" w:eastAsia="Arial" w:hAnsi="Arial" w:cs="Arial"/>
          <w:sz w:val="20"/>
          <w:szCs w:val="20"/>
        </w:rPr>
        <w:t xml:space="preserve">, tudo do </w:t>
      </w:r>
      <w:r>
        <w:rPr>
          <w:rFonts w:ascii="Arial" w:eastAsia="Arial" w:hAnsi="Arial" w:cs="Arial"/>
          <w:color w:val="000000"/>
          <w:sz w:val="20"/>
          <w:szCs w:val="20"/>
        </w:rPr>
        <w:t>jeito que o público merece, contando com a presença de grandes nomes do sertanejo. Serão simplesmente quatro dias de duração</w:t>
      </w:r>
      <w:r>
        <w:rPr>
          <w:rFonts w:ascii="Arial" w:eastAsia="Arial" w:hAnsi="Arial" w:cs="Arial"/>
          <w:sz w:val="20"/>
          <w:szCs w:val="20"/>
        </w:rPr>
        <w:t xml:space="preserve"> e </w:t>
      </w:r>
      <w:r>
        <w:rPr>
          <w:rFonts w:ascii="Arial" w:eastAsia="Arial" w:hAnsi="Arial" w:cs="Arial"/>
          <w:color w:val="000000"/>
          <w:sz w:val="20"/>
          <w:szCs w:val="20"/>
        </w:rPr>
        <w:t xml:space="preserve">acontecerá </w:t>
      </w:r>
      <w:r>
        <w:rPr>
          <w:rFonts w:ascii="Arial" w:eastAsia="Arial" w:hAnsi="Arial" w:cs="Arial"/>
          <w:sz w:val="20"/>
          <w:szCs w:val="20"/>
        </w:rPr>
        <w:t xml:space="preserve">entre os dias </w:t>
      </w:r>
      <w:r>
        <w:rPr>
          <w:rFonts w:ascii="Arial" w:eastAsia="Arial" w:hAnsi="Arial" w:cs="Arial"/>
          <w:b/>
          <w:color w:val="000000"/>
          <w:sz w:val="20"/>
          <w:szCs w:val="20"/>
        </w:rPr>
        <w:t>11 a 14 de maio de 2023 (de quinta-feira à domingo). </w:t>
      </w:r>
    </w:p>
    <w:p w:rsidR="004A74AD" w:rsidRDefault="00000000">
      <w:pPr>
        <w:spacing w:after="240" w:line="240" w:lineRule="auto"/>
        <w:rPr>
          <w:rFonts w:ascii="Arial" w:eastAsia="Arial" w:hAnsi="Arial" w:cs="Arial"/>
          <w:color w:val="000000"/>
          <w:sz w:val="20"/>
          <w:szCs w:val="20"/>
        </w:rPr>
      </w:pPr>
      <w:r>
        <w:rPr>
          <w:rFonts w:ascii="Arial" w:eastAsia="Arial" w:hAnsi="Arial" w:cs="Arial"/>
          <w:color w:val="000000"/>
          <w:sz w:val="20"/>
          <w:szCs w:val="20"/>
        </w:rPr>
        <w:t xml:space="preserve">Abrindo a programação, no </w:t>
      </w:r>
      <w:r>
        <w:rPr>
          <w:rFonts w:ascii="Arial" w:eastAsia="Arial" w:hAnsi="Arial" w:cs="Arial"/>
          <w:b/>
          <w:color w:val="000000"/>
          <w:sz w:val="20"/>
          <w:szCs w:val="20"/>
        </w:rPr>
        <w:t xml:space="preserve">dia 11 de maio de 2023 (quinta-feira), Jorge e Mateus </w:t>
      </w:r>
      <w:r>
        <w:rPr>
          <w:rFonts w:ascii="Arial" w:eastAsia="Arial" w:hAnsi="Arial" w:cs="Arial"/>
          <w:color w:val="000000"/>
          <w:sz w:val="20"/>
          <w:szCs w:val="20"/>
        </w:rPr>
        <w:t xml:space="preserve">sobem ao palco para cantar seus grandes sucessos.  Responsáveis por algumas das levadas mais animadas do sertanejo universitário, como </w:t>
      </w:r>
      <w:r>
        <w:rPr>
          <w:rFonts w:ascii="Arial" w:eastAsia="Arial" w:hAnsi="Arial" w:cs="Arial"/>
          <w:b/>
          <w:color w:val="000000"/>
          <w:sz w:val="20"/>
          <w:szCs w:val="20"/>
        </w:rPr>
        <w:t xml:space="preserve">“Pode Chorar”, “Voa Beija Flor”, “Amo Noite e Dia”, “A Hora é Agora”, “Sosseguei”, “Propaganda”, </w:t>
      </w:r>
      <w:r>
        <w:rPr>
          <w:rFonts w:ascii="Arial" w:eastAsia="Arial" w:hAnsi="Arial" w:cs="Arial"/>
          <w:color w:val="000000"/>
          <w:sz w:val="20"/>
          <w:szCs w:val="20"/>
        </w:rPr>
        <w:t>entre outras, os goianos, da cidade de Itumbiara - Goiás, ganharam projeção nacional e, hoje, são considerados uma das principais duplas do Brasil.</w:t>
      </w:r>
      <w:r>
        <w:rPr>
          <w:rFonts w:ascii="Arial" w:eastAsia="Arial" w:hAnsi="Arial" w:cs="Arial"/>
          <w:sz w:val="20"/>
          <w:szCs w:val="20"/>
        </w:rPr>
        <w:t xml:space="preserve"> </w:t>
      </w:r>
      <w:r>
        <w:rPr>
          <w:rFonts w:ascii="Arial" w:eastAsia="Arial" w:hAnsi="Arial" w:cs="Arial"/>
          <w:color w:val="000000"/>
          <w:sz w:val="20"/>
          <w:szCs w:val="20"/>
        </w:rPr>
        <w:t xml:space="preserve">Recentemente, </w:t>
      </w:r>
      <w:r>
        <w:rPr>
          <w:rFonts w:ascii="Arial" w:eastAsia="Arial" w:hAnsi="Arial" w:cs="Arial"/>
          <w:b/>
          <w:color w:val="000000"/>
          <w:sz w:val="20"/>
          <w:szCs w:val="20"/>
        </w:rPr>
        <w:t xml:space="preserve">Jorge e Mateus </w:t>
      </w:r>
      <w:r>
        <w:rPr>
          <w:rFonts w:ascii="Arial" w:eastAsia="Arial" w:hAnsi="Arial" w:cs="Arial"/>
          <w:color w:val="000000"/>
          <w:sz w:val="20"/>
          <w:szCs w:val="20"/>
        </w:rPr>
        <w:t xml:space="preserve">executaram um novo projeto, </w:t>
      </w:r>
      <w:r>
        <w:rPr>
          <w:rFonts w:ascii="Arial" w:eastAsia="Arial" w:hAnsi="Arial" w:cs="Arial"/>
          <w:b/>
          <w:color w:val="000000"/>
          <w:sz w:val="20"/>
          <w:szCs w:val="20"/>
        </w:rPr>
        <w:t xml:space="preserve">“É Simples Assim”, </w:t>
      </w:r>
      <w:r>
        <w:rPr>
          <w:rFonts w:ascii="Arial" w:eastAsia="Arial" w:hAnsi="Arial" w:cs="Arial"/>
          <w:sz w:val="20"/>
          <w:szCs w:val="20"/>
        </w:rPr>
        <w:t xml:space="preserve">onde </w:t>
      </w:r>
      <w:r>
        <w:rPr>
          <w:rFonts w:ascii="Arial" w:eastAsia="Arial" w:hAnsi="Arial" w:cs="Arial"/>
          <w:color w:val="000000"/>
          <w:sz w:val="20"/>
          <w:szCs w:val="20"/>
        </w:rPr>
        <w:t xml:space="preserve">selecionaram uma coletânea variada de diferentes estilos musicais para dar a versão sertaneja acústica a grandes canções que marcaram época. </w:t>
      </w:r>
    </w:p>
    <w:p w:rsidR="004A74AD" w:rsidRDefault="00000000">
      <w:pPr>
        <w:spacing w:after="240" w:line="240" w:lineRule="auto"/>
        <w:rPr>
          <w:rFonts w:ascii="Arial" w:eastAsia="Arial" w:hAnsi="Arial" w:cs="Arial"/>
          <w:sz w:val="20"/>
          <w:szCs w:val="20"/>
        </w:rPr>
      </w:pPr>
      <w:r>
        <w:rPr>
          <w:rFonts w:ascii="Arial" w:eastAsia="Arial" w:hAnsi="Arial" w:cs="Arial"/>
          <w:color w:val="000000"/>
          <w:sz w:val="20"/>
          <w:szCs w:val="20"/>
        </w:rPr>
        <w:t xml:space="preserve">Na </w:t>
      </w:r>
      <w:r>
        <w:rPr>
          <w:rFonts w:ascii="Arial" w:eastAsia="Arial" w:hAnsi="Arial" w:cs="Arial"/>
          <w:b/>
          <w:color w:val="000000"/>
          <w:sz w:val="20"/>
          <w:szCs w:val="20"/>
        </w:rPr>
        <w:t>sexta-feira, 12 de maio de 2023</w:t>
      </w:r>
      <w:r>
        <w:rPr>
          <w:rFonts w:ascii="Arial" w:eastAsia="Arial" w:hAnsi="Arial" w:cs="Arial"/>
          <w:color w:val="000000"/>
          <w:sz w:val="20"/>
          <w:szCs w:val="20"/>
        </w:rPr>
        <w:t xml:space="preserve">, é a vez de </w:t>
      </w:r>
      <w:r>
        <w:rPr>
          <w:rFonts w:ascii="Arial" w:eastAsia="Arial" w:hAnsi="Arial" w:cs="Arial"/>
          <w:b/>
          <w:color w:val="000000"/>
          <w:sz w:val="20"/>
          <w:szCs w:val="20"/>
        </w:rPr>
        <w:t xml:space="preserve">Bruno </w:t>
      </w:r>
      <w:r>
        <w:rPr>
          <w:rFonts w:ascii="Arial" w:eastAsia="Arial" w:hAnsi="Arial" w:cs="Arial"/>
          <w:b/>
          <w:sz w:val="20"/>
          <w:szCs w:val="20"/>
        </w:rPr>
        <w:t>e</w:t>
      </w:r>
      <w:r>
        <w:rPr>
          <w:rFonts w:ascii="Arial" w:eastAsia="Arial" w:hAnsi="Arial" w:cs="Arial"/>
          <w:b/>
          <w:color w:val="000000"/>
          <w:sz w:val="20"/>
          <w:szCs w:val="20"/>
        </w:rPr>
        <w:t xml:space="preserve"> Marrone</w:t>
      </w:r>
      <w:r>
        <w:rPr>
          <w:rFonts w:ascii="Arial" w:eastAsia="Arial" w:hAnsi="Arial" w:cs="Arial"/>
          <w:color w:val="000000"/>
          <w:sz w:val="20"/>
          <w:szCs w:val="20"/>
        </w:rPr>
        <w:t xml:space="preserve">. Com uma média de 140 shows no ano, todos eles aclamados pelo público, suas músicas são frequentadoras assíduas das caixas de som portáteis, em praias e encontros de pessoas de todas as idades. Não importa se é uma reunião de família ou de jovens, o importante é </w:t>
      </w:r>
      <w:proofErr w:type="gramStart"/>
      <w:r>
        <w:rPr>
          <w:rFonts w:ascii="Arial" w:eastAsia="Arial" w:hAnsi="Arial" w:cs="Arial"/>
          <w:color w:val="000000"/>
          <w:sz w:val="20"/>
          <w:szCs w:val="20"/>
        </w:rPr>
        <w:t xml:space="preserve">tocar  </w:t>
      </w:r>
      <w:r>
        <w:rPr>
          <w:rFonts w:ascii="Arial" w:eastAsia="Arial" w:hAnsi="Arial" w:cs="Arial"/>
          <w:b/>
          <w:color w:val="000000"/>
          <w:sz w:val="20"/>
          <w:szCs w:val="20"/>
        </w:rPr>
        <w:t>Bruno</w:t>
      </w:r>
      <w:proofErr w:type="gramEnd"/>
      <w:r>
        <w:rPr>
          <w:rFonts w:ascii="Arial" w:eastAsia="Arial" w:hAnsi="Arial" w:cs="Arial"/>
          <w:b/>
          <w:color w:val="000000"/>
          <w:sz w:val="20"/>
          <w:szCs w:val="20"/>
        </w:rPr>
        <w:t xml:space="preserve"> </w:t>
      </w:r>
      <w:r>
        <w:rPr>
          <w:rFonts w:ascii="Arial" w:eastAsia="Arial" w:hAnsi="Arial" w:cs="Arial"/>
          <w:b/>
          <w:sz w:val="20"/>
          <w:szCs w:val="20"/>
        </w:rPr>
        <w:t>e</w:t>
      </w:r>
      <w:r>
        <w:rPr>
          <w:rFonts w:ascii="Arial" w:eastAsia="Arial" w:hAnsi="Arial" w:cs="Arial"/>
          <w:b/>
          <w:color w:val="000000"/>
          <w:sz w:val="20"/>
          <w:szCs w:val="20"/>
        </w:rPr>
        <w:t xml:space="preserve"> Marrone</w:t>
      </w:r>
      <w:r>
        <w:rPr>
          <w:rFonts w:ascii="Arial" w:eastAsia="Arial" w:hAnsi="Arial" w:cs="Arial"/>
          <w:color w:val="000000"/>
          <w:sz w:val="20"/>
          <w:szCs w:val="20"/>
        </w:rPr>
        <w:t>.</w:t>
      </w:r>
      <w:r>
        <w:rPr>
          <w:rFonts w:ascii="Arial" w:eastAsia="Arial" w:hAnsi="Arial" w:cs="Arial"/>
          <w:sz w:val="20"/>
          <w:szCs w:val="20"/>
        </w:rPr>
        <w:t xml:space="preserve"> </w:t>
      </w:r>
      <w:r>
        <w:rPr>
          <w:rFonts w:ascii="Arial" w:eastAsia="Arial" w:hAnsi="Arial" w:cs="Arial"/>
          <w:color w:val="000000"/>
          <w:sz w:val="20"/>
          <w:szCs w:val="20"/>
        </w:rPr>
        <w:t xml:space="preserve">Hoje a dupla é uma das poucas, de sua geração, que conquista novos fãs ao longo dos anos. Sempre encabeçando as listas de músicas mais tocadas nas rádios, mas ainda não tinha se firmado no digital. Depois da primeira live, </w:t>
      </w:r>
      <w:r>
        <w:rPr>
          <w:rFonts w:ascii="Arial" w:eastAsia="Arial" w:hAnsi="Arial" w:cs="Arial"/>
          <w:sz w:val="20"/>
          <w:szCs w:val="20"/>
        </w:rPr>
        <w:t xml:space="preserve">os cantores </w:t>
      </w:r>
      <w:r>
        <w:rPr>
          <w:rFonts w:ascii="Arial" w:eastAsia="Arial" w:hAnsi="Arial" w:cs="Arial"/>
          <w:color w:val="000000"/>
          <w:sz w:val="20"/>
          <w:szCs w:val="20"/>
        </w:rPr>
        <w:t>conquistaram quase 6 milhões de inscritos no YouTube, e chegaram ao número impressionante de 3,6 bilhões de visualizações.</w:t>
      </w:r>
      <w:r>
        <w:rPr>
          <w:rFonts w:ascii="Arial" w:eastAsia="Arial" w:hAnsi="Arial" w:cs="Arial"/>
          <w:sz w:val="20"/>
          <w:szCs w:val="20"/>
        </w:rPr>
        <w:t xml:space="preserve"> </w:t>
      </w:r>
      <w:r>
        <w:rPr>
          <w:rFonts w:ascii="Arial" w:eastAsia="Arial" w:hAnsi="Arial" w:cs="Arial"/>
          <w:color w:val="000000"/>
          <w:sz w:val="20"/>
          <w:szCs w:val="20"/>
        </w:rPr>
        <w:t>Prova disso, é o mais recente lançamento da música</w:t>
      </w:r>
      <w:r>
        <w:rPr>
          <w:rFonts w:ascii="Arial" w:eastAsia="Arial" w:hAnsi="Arial" w:cs="Arial"/>
          <w:b/>
          <w:color w:val="000000"/>
          <w:sz w:val="20"/>
          <w:szCs w:val="20"/>
        </w:rPr>
        <w:t xml:space="preserve"> “</w:t>
      </w:r>
      <w:proofErr w:type="gramStart"/>
      <w:r>
        <w:rPr>
          <w:rFonts w:ascii="Arial" w:eastAsia="Arial" w:hAnsi="Arial" w:cs="Arial"/>
          <w:b/>
          <w:color w:val="000000"/>
          <w:sz w:val="20"/>
          <w:szCs w:val="20"/>
        </w:rPr>
        <w:t>Deixa  Ela</w:t>
      </w:r>
      <w:proofErr w:type="gramEnd"/>
      <w:r>
        <w:rPr>
          <w:rFonts w:ascii="Arial" w:eastAsia="Arial" w:hAnsi="Arial" w:cs="Arial"/>
          <w:b/>
          <w:color w:val="000000"/>
          <w:sz w:val="20"/>
          <w:szCs w:val="20"/>
        </w:rPr>
        <w:t xml:space="preserve"> Em Paz”, </w:t>
      </w:r>
      <w:r>
        <w:rPr>
          <w:rFonts w:ascii="Arial" w:eastAsia="Arial" w:hAnsi="Arial" w:cs="Arial"/>
          <w:color w:val="000000"/>
          <w:sz w:val="20"/>
          <w:szCs w:val="20"/>
        </w:rPr>
        <w:t xml:space="preserve">em parceria com a dupla </w:t>
      </w:r>
      <w:r>
        <w:rPr>
          <w:rFonts w:ascii="Arial" w:eastAsia="Arial" w:hAnsi="Arial" w:cs="Arial"/>
          <w:b/>
          <w:color w:val="000000"/>
          <w:sz w:val="20"/>
          <w:szCs w:val="20"/>
        </w:rPr>
        <w:t xml:space="preserve">Henrique </w:t>
      </w:r>
      <w:r>
        <w:rPr>
          <w:rFonts w:ascii="Arial" w:eastAsia="Arial" w:hAnsi="Arial" w:cs="Arial"/>
          <w:b/>
          <w:sz w:val="20"/>
          <w:szCs w:val="20"/>
        </w:rPr>
        <w:t>e</w:t>
      </w:r>
      <w:r>
        <w:rPr>
          <w:rFonts w:ascii="Arial" w:eastAsia="Arial" w:hAnsi="Arial" w:cs="Arial"/>
          <w:b/>
          <w:color w:val="000000"/>
          <w:sz w:val="20"/>
          <w:szCs w:val="20"/>
        </w:rPr>
        <w:t xml:space="preserve"> Juliano</w:t>
      </w:r>
      <w:r>
        <w:rPr>
          <w:rFonts w:ascii="Arial" w:eastAsia="Arial" w:hAnsi="Arial" w:cs="Arial"/>
          <w:color w:val="000000"/>
          <w:sz w:val="20"/>
          <w:szCs w:val="20"/>
        </w:rPr>
        <w:t xml:space="preserve">, mostrando a união do </w:t>
      </w:r>
      <w:proofErr w:type="spellStart"/>
      <w:r>
        <w:rPr>
          <w:rFonts w:ascii="Arial" w:eastAsia="Arial" w:hAnsi="Arial" w:cs="Arial"/>
          <w:color w:val="000000"/>
          <w:sz w:val="20"/>
          <w:szCs w:val="20"/>
        </w:rPr>
        <w:t>modão</w:t>
      </w:r>
      <w:proofErr w:type="spellEnd"/>
      <w:r>
        <w:rPr>
          <w:rFonts w:ascii="Arial" w:eastAsia="Arial" w:hAnsi="Arial" w:cs="Arial"/>
          <w:color w:val="000000"/>
          <w:sz w:val="20"/>
          <w:szCs w:val="20"/>
        </w:rPr>
        <w:t xml:space="preserve"> com o novo sertanejo. No </w:t>
      </w:r>
      <w:proofErr w:type="spellStart"/>
      <w:r>
        <w:rPr>
          <w:rFonts w:ascii="Arial" w:eastAsia="Arial" w:hAnsi="Arial" w:cs="Arial"/>
          <w:color w:val="000000"/>
          <w:sz w:val="20"/>
          <w:szCs w:val="20"/>
        </w:rPr>
        <w:t>Spotify</w:t>
      </w:r>
      <w:proofErr w:type="spellEnd"/>
      <w:r>
        <w:rPr>
          <w:rFonts w:ascii="Arial" w:eastAsia="Arial" w:hAnsi="Arial" w:cs="Arial"/>
          <w:color w:val="000000"/>
          <w:sz w:val="20"/>
          <w:szCs w:val="20"/>
        </w:rPr>
        <w:t>, somam mais de 5,2 milhões de ouvintes mensais. Hoje, os cantores podem se considerar artistas ativos em todos os meios de veiculação do mercado musical, e atingiram a tão sonhada exposição 360, ou seja, completa!</w:t>
      </w:r>
    </w:p>
    <w:p w:rsidR="004A74AD" w:rsidRDefault="00000000">
      <w:pPr>
        <w:spacing w:after="240" w:line="240" w:lineRule="auto"/>
        <w:rPr>
          <w:rFonts w:ascii="Arial" w:eastAsia="Arial" w:hAnsi="Arial" w:cs="Arial"/>
          <w:sz w:val="20"/>
          <w:szCs w:val="20"/>
        </w:rPr>
      </w:pPr>
      <w:r>
        <w:rPr>
          <w:rFonts w:ascii="Arial" w:eastAsia="Arial" w:hAnsi="Arial" w:cs="Arial"/>
          <w:sz w:val="20"/>
          <w:szCs w:val="20"/>
        </w:rPr>
        <w:t xml:space="preserve">No final de semana, a festa será em dose dupla. </w:t>
      </w:r>
      <w:r>
        <w:rPr>
          <w:rFonts w:ascii="Arial" w:eastAsia="Arial" w:hAnsi="Arial" w:cs="Arial"/>
          <w:b/>
          <w:sz w:val="20"/>
          <w:szCs w:val="20"/>
        </w:rPr>
        <w:t>S</w:t>
      </w:r>
      <w:r>
        <w:rPr>
          <w:rFonts w:ascii="Arial" w:eastAsia="Arial" w:hAnsi="Arial" w:cs="Arial"/>
          <w:b/>
          <w:color w:val="000000"/>
          <w:sz w:val="20"/>
          <w:szCs w:val="20"/>
        </w:rPr>
        <w:t xml:space="preserve">ábado, dia 13 de maio de </w:t>
      </w:r>
      <w:proofErr w:type="gramStart"/>
      <w:r>
        <w:rPr>
          <w:rFonts w:ascii="Arial" w:eastAsia="Arial" w:hAnsi="Arial" w:cs="Arial"/>
          <w:b/>
          <w:color w:val="000000"/>
          <w:sz w:val="20"/>
          <w:szCs w:val="20"/>
        </w:rPr>
        <w:t>2023</w:t>
      </w:r>
      <w:r>
        <w:rPr>
          <w:rFonts w:ascii="Arial" w:eastAsia="Arial" w:hAnsi="Arial" w:cs="Arial"/>
          <w:color w:val="000000"/>
          <w:sz w:val="20"/>
          <w:szCs w:val="20"/>
        </w:rPr>
        <w:t xml:space="preserve">, </w:t>
      </w:r>
      <w:r>
        <w:rPr>
          <w:rFonts w:ascii="Arial" w:eastAsia="Arial" w:hAnsi="Arial" w:cs="Arial"/>
          <w:sz w:val="20"/>
          <w:szCs w:val="20"/>
        </w:rPr>
        <w:t xml:space="preserve"> </w:t>
      </w:r>
      <w:r>
        <w:rPr>
          <w:rFonts w:ascii="Arial" w:eastAsia="Arial" w:hAnsi="Arial" w:cs="Arial"/>
          <w:b/>
          <w:color w:val="000000"/>
          <w:sz w:val="20"/>
          <w:szCs w:val="20"/>
        </w:rPr>
        <w:t>João</w:t>
      </w:r>
      <w:proofErr w:type="gramEnd"/>
      <w:r>
        <w:rPr>
          <w:rFonts w:ascii="Arial" w:eastAsia="Arial" w:hAnsi="Arial" w:cs="Arial"/>
          <w:b/>
          <w:color w:val="000000"/>
          <w:sz w:val="20"/>
          <w:szCs w:val="20"/>
        </w:rPr>
        <w:t xml:space="preserve"> Bosco </w:t>
      </w:r>
      <w:r>
        <w:rPr>
          <w:rFonts w:ascii="Arial" w:eastAsia="Arial" w:hAnsi="Arial" w:cs="Arial"/>
          <w:b/>
          <w:sz w:val="20"/>
          <w:szCs w:val="20"/>
        </w:rPr>
        <w:t>e</w:t>
      </w:r>
      <w:r>
        <w:rPr>
          <w:rFonts w:ascii="Arial" w:eastAsia="Arial" w:hAnsi="Arial" w:cs="Arial"/>
          <w:b/>
          <w:color w:val="000000"/>
          <w:sz w:val="20"/>
          <w:szCs w:val="20"/>
        </w:rPr>
        <w:t xml:space="preserve"> Vinícius e George Henrique </w:t>
      </w:r>
      <w:r>
        <w:rPr>
          <w:rFonts w:ascii="Arial" w:eastAsia="Arial" w:hAnsi="Arial" w:cs="Arial"/>
          <w:b/>
          <w:sz w:val="20"/>
          <w:szCs w:val="20"/>
        </w:rPr>
        <w:t>e</w:t>
      </w:r>
      <w:r>
        <w:rPr>
          <w:rFonts w:ascii="Arial" w:eastAsia="Arial" w:hAnsi="Arial" w:cs="Arial"/>
          <w:b/>
          <w:color w:val="000000"/>
          <w:sz w:val="20"/>
          <w:szCs w:val="20"/>
        </w:rPr>
        <w:t xml:space="preserve"> Rodrigo </w:t>
      </w:r>
      <w:r>
        <w:rPr>
          <w:rFonts w:ascii="Arial" w:eastAsia="Arial" w:hAnsi="Arial" w:cs="Arial"/>
          <w:color w:val="000000"/>
          <w:sz w:val="20"/>
          <w:szCs w:val="20"/>
        </w:rPr>
        <w:t xml:space="preserve">apresentam seus shows de carreira. A primeira dupla traz a tour que divulga seu mais recente projeto, </w:t>
      </w:r>
      <w:r>
        <w:rPr>
          <w:rFonts w:ascii="Arial" w:eastAsia="Arial" w:hAnsi="Arial" w:cs="Arial"/>
          <w:b/>
          <w:color w:val="000000"/>
          <w:sz w:val="20"/>
          <w:szCs w:val="20"/>
        </w:rPr>
        <w:t xml:space="preserve">“No </w:t>
      </w:r>
      <w:proofErr w:type="spellStart"/>
      <w:r>
        <w:rPr>
          <w:rFonts w:ascii="Arial" w:eastAsia="Arial" w:hAnsi="Arial" w:cs="Arial"/>
          <w:b/>
          <w:color w:val="000000"/>
          <w:sz w:val="20"/>
          <w:szCs w:val="20"/>
        </w:rPr>
        <w:t>Kanto</w:t>
      </w:r>
      <w:proofErr w:type="spellEnd"/>
      <w:r>
        <w:rPr>
          <w:rFonts w:ascii="Arial" w:eastAsia="Arial" w:hAnsi="Arial" w:cs="Arial"/>
          <w:b/>
          <w:color w:val="000000"/>
          <w:sz w:val="20"/>
          <w:szCs w:val="20"/>
        </w:rPr>
        <w:t xml:space="preserve"> da Ilha</w:t>
      </w:r>
      <w:r>
        <w:rPr>
          <w:rFonts w:ascii="Arial" w:eastAsia="Arial" w:hAnsi="Arial" w:cs="Arial"/>
          <w:color w:val="000000"/>
          <w:sz w:val="20"/>
          <w:szCs w:val="20"/>
        </w:rPr>
        <w:t xml:space="preserve">” e promete preparar uma parte especial do show com os maiores sucessos de carreira, como </w:t>
      </w:r>
      <w:r>
        <w:rPr>
          <w:rFonts w:ascii="Arial" w:eastAsia="Arial" w:hAnsi="Arial" w:cs="Arial"/>
          <w:b/>
          <w:color w:val="000000"/>
          <w:sz w:val="20"/>
          <w:szCs w:val="20"/>
        </w:rPr>
        <w:t xml:space="preserve">“Chora Me Liga”, “Bloqueia Eu”, “Segunda Taça”, </w:t>
      </w:r>
      <w:r>
        <w:rPr>
          <w:rFonts w:ascii="Arial" w:eastAsia="Arial" w:hAnsi="Arial" w:cs="Arial"/>
          <w:color w:val="000000"/>
          <w:sz w:val="20"/>
          <w:szCs w:val="20"/>
        </w:rPr>
        <w:t xml:space="preserve">entre muitas outras. Já, </w:t>
      </w:r>
      <w:r>
        <w:rPr>
          <w:rFonts w:ascii="Arial" w:eastAsia="Arial" w:hAnsi="Arial" w:cs="Arial"/>
          <w:b/>
          <w:color w:val="000000"/>
          <w:sz w:val="20"/>
          <w:szCs w:val="20"/>
        </w:rPr>
        <w:t xml:space="preserve">George Henrique &amp; Rodrigo </w:t>
      </w:r>
      <w:r>
        <w:rPr>
          <w:rFonts w:ascii="Arial" w:eastAsia="Arial" w:hAnsi="Arial" w:cs="Arial"/>
          <w:sz w:val="20"/>
          <w:szCs w:val="20"/>
        </w:rPr>
        <w:t xml:space="preserve">prometem </w:t>
      </w:r>
      <w:r>
        <w:rPr>
          <w:rFonts w:ascii="Arial" w:eastAsia="Arial" w:hAnsi="Arial" w:cs="Arial"/>
          <w:color w:val="000000"/>
          <w:sz w:val="20"/>
          <w:szCs w:val="20"/>
        </w:rPr>
        <w:t xml:space="preserve">uma sequência matadora de seus hits para presentear o público desta tão amada casa: </w:t>
      </w:r>
      <w:r>
        <w:rPr>
          <w:rFonts w:ascii="Arial" w:eastAsia="Arial" w:hAnsi="Arial" w:cs="Arial"/>
          <w:b/>
          <w:color w:val="000000"/>
          <w:sz w:val="20"/>
          <w:szCs w:val="20"/>
        </w:rPr>
        <w:t xml:space="preserve">“Vai Lá Em Casa Hoje”, “Cuida da Sua Vida”, “Tesão da Madrugada”, “Coração Exigente”, </w:t>
      </w:r>
      <w:r>
        <w:rPr>
          <w:rFonts w:ascii="Arial" w:eastAsia="Arial" w:hAnsi="Arial" w:cs="Arial"/>
          <w:color w:val="000000"/>
          <w:sz w:val="20"/>
          <w:szCs w:val="20"/>
        </w:rPr>
        <w:t>e outras. </w:t>
      </w:r>
    </w:p>
    <w:p w:rsidR="004A74AD" w:rsidRDefault="00000000">
      <w:pPr>
        <w:spacing w:after="240" w:line="240" w:lineRule="auto"/>
        <w:rPr>
          <w:rFonts w:ascii="Arial" w:eastAsia="Arial" w:hAnsi="Arial" w:cs="Arial"/>
          <w:color w:val="000000"/>
          <w:sz w:val="20"/>
          <w:szCs w:val="20"/>
        </w:rPr>
      </w:pPr>
      <w:r>
        <w:rPr>
          <w:rFonts w:ascii="Arial" w:eastAsia="Arial" w:hAnsi="Arial" w:cs="Arial"/>
          <w:sz w:val="20"/>
          <w:szCs w:val="20"/>
        </w:rPr>
        <w:t>P</w:t>
      </w:r>
      <w:r>
        <w:rPr>
          <w:rFonts w:ascii="Arial" w:eastAsia="Arial" w:hAnsi="Arial" w:cs="Arial"/>
          <w:color w:val="000000"/>
          <w:sz w:val="20"/>
          <w:szCs w:val="20"/>
        </w:rPr>
        <w:t xml:space="preserve">ara fechar com chave de ouro, no </w:t>
      </w:r>
      <w:r>
        <w:rPr>
          <w:rFonts w:ascii="Arial" w:eastAsia="Arial" w:hAnsi="Arial" w:cs="Arial"/>
          <w:b/>
          <w:color w:val="000000"/>
          <w:sz w:val="20"/>
          <w:szCs w:val="20"/>
        </w:rPr>
        <w:t>domingo, dia 14 de maio de 2023</w:t>
      </w:r>
      <w:r>
        <w:rPr>
          <w:rFonts w:ascii="Arial" w:eastAsia="Arial" w:hAnsi="Arial" w:cs="Arial"/>
          <w:color w:val="000000"/>
          <w:sz w:val="20"/>
          <w:szCs w:val="20"/>
        </w:rPr>
        <w:t xml:space="preserve">, é a vez de </w:t>
      </w:r>
      <w:r>
        <w:rPr>
          <w:rFonts w:ascii="Arial" w:eastAsia="Arial" w:hAnsi="Arial" w:cs="Arial"/>
          <w:b/>
          <w:color w:val="000000"/>
          <w:sz w:val="20"/>
          <w:szCs w:val="20"/>
        </w:rPr>
        <w:t xml:space="preserve">Hugo </w:t>
      </w:r>
      <w:r>
        <w:rPr>
          <w:rFonts w:ascii="Arial" w:eastAsia="Arial" w:hAnsi="Arial" w:cs="Arial"/>
          <w:b/>
          <w:sz w:val="20"/>
          <w:szCs w:val="20"/>
        </w:rPr>
        <w:t>e</w:t>
      </w:r>
      <w:r>
        <w:rPr>
          <w:rFonts w:ascii="Arial" w:eastAsia="Arial" w:hAnsi="Arial" w:cs="Arial"/>
          <w:b/>
          <w:color w:val="000000"/>
          <w:sz w:val="20"/>
          <w:szCs w:val="20"/>
        </w:rPr>
        <w:t xml:space="preserve"> Guilherme </w:t>
      </w:r>
      <w:r>
        <w:rPr>
          <w:rFonts w:ascii="Arial" w:eastAsia="Arial" w:hAnsi="Arial" w:cs="Arial"/>
          <w:color w:val="000000"/>
          <w:sz w:val="20"/>
          <w:szCs w:val="20"/>
        </w:rPr>
        <w:t>e</w:t>
      </w:r>
      <w:r>
        <w:rPr>
          <w:rFonts w:ascii="Arial" w:eastAsia="Arial" w:hAnsi="Arial" w:cs="Arial"/>
          <w:b/>
          <w:color w:val="000000"/>
          <w:sz w:val="20"/>
          <w:szCs w:val="20"/>
        </w:rPr>
        <w:t xml:space="preserve"> Leona</w:t>
      </w:r>
      <w:r>
        <w:rPr>
          <w:rFonts w:ascii="Arial" w:eastAsia="Arial" w:hAnsi="Arial" w:cs="Arial"/>
          <w:b/>
          <w:sz w:val="20"/>
          <w:szCs w:val="20"/>
        </w:rPr>
        <w:t xml:space="preserve">rdo.  </w:t>
      </w:r>
      <w:r>
        <w:rPr>
          <w:rFonts w:ascii="Arial" w:eastAsia="Arial" w:hAnsi="Arial" w:cs="Arial"/>
          <w:sz w:val="20"/>
          <w:szCs w:val="20"/>
        </w:rPr>
        <w:t>A dupla</w:t>
      </w:r>
      <w:r>
        <w:rPr>
          <w:rFonts w:ascii="Arial" w:eastAsia="Arial" w:hAnsi="Arial" w:cs="Arial"/>
          <w:color w:val="000000"/>
          <w:sz w:val="20"/>
          <w:szCs w:val="20"/>
        </w:rPr>
        <w:t xml:space="preserve"> </w:t>
      </w:r>
      <w:r>
        <w:rPr>
          <w:rFonts w:ascii="Arial" w:eastAsia="Arial" w:hAnsi="Arial" w:cs="Arial"/>
          <w:sz w:val="20"/>
          <w:szCs w:val="20"/>
        </w:rPr>
        <w:t>celebra</w:t>
      </w:r>
      <w:r>
        <w:rPr>
          <w:rFonts w:ascii="Arial" w:eastAsia="Arial" w:hAnsi="Arial" w:cs="Arial"/>
          <w:color w:val="000000"/>
          <w:sz w:val="20"/>
          <w:szCs w:val="20"/>
        </w:rPr>
        <w:t xml:space="preserve"> o melhor momento da carreira. 7,9 milhões de ouvintes mensais no </w:t>
      </w:r>
      <w:proofErr w:type="spellStart"/>
      <w:r>
        <w:rPr>
          <w:rFonts w:ascii="Arial" w:eastAsia="Arial" w:hAnsi="Arial" w:cs="Arial"/>
          <w:color w:val="000000"/>
          <w:sz w:val="20"/>
          <w:szCs w:val="20"/>
        </w:rPr>
        <w:t>Spotify</w:t>
      </w:r>
      <w:proofErr w:type="spellEnd"/>
      <w:r>
        <w:rPr>
          <w:rFonts w:ascii="Arial" w:eastAsia="Arial" w:hAnsi="Arial" w:cs="Arial"/>
          <w:color w:val="000000"/>
          <w:sz w:val="20"/>
          <w:szCs w:val="20"/>
        </w:rPr>
        <w:t xml:space="preserve">, mais de 510 milhões de </w:t>
      </w:r>
      <w:proofErr w:type="spellStart"/>
      <w:r>
        <w:rPr>
          <w:rFonts w:ascii="Arial" w:eastAsia="Arial" w:hAnsi="Arial" w:cs="Arial"/>
          <w:color w:val="000000"/>
          <w:sz w:val="20"/>
          <w:szCs w:val="20"/>
        </w:rPr>
        <w:t>streams</w:t>
      </w:r>
      <w:proofErr w:type="spellEnd"/>
      <w:r>
        <w:rPr>
          <w:rFonts w:ascii="Arial" w:eastAsia="Arial" w:hAnsi="Arial" w:cs="Arial"/>
          <w:color w:val="000000"/>
          <w:sz w:val="20"/>
          <w:szCs w:val="20"/>
        </w:rPr>
        <w:t xml:space="preserve"> na mesma plataforma e mais de 2,2 bilhões de visualizações no Youtube. Atrações principais, com agenda lotada, atualmente são cerca de 20 shows por mês. Somente a faixa </w:t>
      </w:r>
      <w:r>
        <w:rPr>
          <w:rFonts w:ascii="Arial" w:eastAsia="Arial" w:hAnsi="Arial" w:cs="Arial"/>
          <w:b/>
          <w:color w:val="000000"/>
          <w:sz w:val="20"/>
          <w:szCs w:val="20"/>
        </w:rPr>
        <w:t xml:space="preserve">"Coração na Cama" </w:t>
      </w:r>
      <w:r>
        <w:rPr>
          <w:rFonts w:ascii="Arial" w:eastAsia="Arial" w:hAnsi="Arial" w:cs="Arial"/>
          <w:color w:val="000000"/>
          <w:sz w:val="20"/>
          <w:szCs w:val="20"/>
        </w:rPr>
        <w:t xml:space="preserve">já atingiu a marca de 125 milhões de acessos, já o sucesso </w:t>
      </w:r>
      <w:r>
        <w:rPr>
          <w:rFonts w:ascii="Arial" w:eastAsia="Arial" w:hAnsi="Arial" w:cs="Arial"/>
          <w:b/>
          <w:color w:val="000000"/>
          <w:sz w:val="20"/>
          <w:szCs w:val="20"/>
        </w:rPr>
        <w:t xml:space="preserve">“Mal Feito”, </w:t>
      </w:r>
      <w:r>
        <w:rPr>
          <w:rFonts w:ascii="Arial" w:eastAsia="Arial" w:hAnsi="Arial" w:cs="Arial"/>
          <w:color w:val="000000"/>
          <w:sz w:val="20"/>
          <w:szCs w:val="20"/>
        </w:rPr>
        <w:t xml:space="preserve">parceria com </w:t>
      </w:r>
      <w:r>
        <w:rPr>
          <w:rFonts w:ascii="Arial" w:eastAsia="Arial" w:hAnsi="Arial" w:cs="Arial"/>
          <w:b/>
          <w:color w:val="000000"/>
          <w:sz w:val="20"/>
          <w:szCs w:val="20"/>
        </w:rPr>
        <w:t>Marília Mendonça</w:t>
      </w:r>
      <w:r>
        <w:rPr>
          <w:rFonts w:ascii="Arial" w:eastAsia="Arial" w:hAnsi="Arial" w:cs="Arial"/>
          <w:color w:val="000000"/>
          <w:sz w:val="20"/>
          <w:szCs w:val="20"/>
        </w:rPr>
        <w:t xml:space="preserve">, conquistou todo o Brasil, atingindo 244 milhões de </w:t>
      </w:r>
      <w:proofErr w:type="spellStart"/>
      <w:r>
        <w:rPr>
          <w:rFonts w:ascii="Arial" w:eastAsia="Arial" w:hAnsi="Arial" w:cs="Arial"/>
          <w:color w:val="000000"/>
          <w:sz w:val="20"/>
          <w:szCs w:val="20"/>
        </w:rPr>
        <w:t>views</w:t>
      </w:r>
      <w:proofErr w:type="spellEnd"/>
      <w:r>
        <w:rPr>
          <w:rFonts w:ascii="Arial" w:eastAsia="Arial" w:hAnsi="Arial" w:cs="Arial"/>
          <w:color w:val="000000"/>
          <w:sz w:val="20"/>
          <w:szCs w:val="20"/>
        </w:rPr>
        <w:t xml:space="preserve">. </w:t>
      </w:r>
      <w:r>
        <w:rPr>
          <w:rFonts w:ascii="Arial" w:eastAsia="Arial" w:hAnsi="Arial" w:cs="Arial"/>
          <w:b/>
          <w:color w:val="000000"/>
          <w:sz w:val="20"/>
          <w:szCs w:val="20"/>
        </w:rPr>
        <w:t xml:space="preserve">"Coração na Cama", </w:t>
      </w:r>
      <w:r>
        <w:rPr>
          <w:rFonts w:ascii="Arial" w:eastAsia="Arial" w:hAnsi="Arial" w:cs="Arial"/>
          <w:color w:val="000000"/>
          <w:sz w:val="20"/>
          <w:szCs w:val="20"/>
        </w:rPr>
        <w:t xml:space="preserve">é uma das grandes responsáveis pelo engajamento com o público e os números expressivos. Além disso, pode apresentar aos fãs recém chegados o rico repertório construído em três </w:t>
      </w:r>
      <w:proofErr w:type="spellStart"/>
      <w:r>
        <w:rPr>
          <w:rFonts w:ascii="Arial" w:eastAsia="Arial" w:hAnsi="Arial" w:cs="Arial"/>
          <w:color w:val="000000"/>
          <w:sz w:val="20"/>
          <w:szCs w:val="20"/>
        </w:rPr>
        <w:t>DVD's</w:t>
      </w:r>
      <w:proofErr w:type="spellEnd"/>
      <w:r>
        <w:rPr>
          <w:rFonts w:ascii="Arial" w:eastAsia="Arial" w:hAnsi="Arial" w:cs="Arial"/>
          <w:color w:val="000000"/>
          <w:sz w:val="20"/>
          <w:szCs w:val="20"/>
        </w:rPr>
        <w:t xml:space="preserve"> gravados. A série </w:t>
      </w:r>
      <w:r>
        <w:rPr>
          <w:rFonts w:ascii="Arial" w:eastAsia="Arial" w:hAnsi="Arial" w:cs="Arial"/>
          <w:b/>
          <w:color w:val="000000"/>
          <w:sz w:val="20"/>
          <w:szCs w:val="20"/>
        </w:rPr>
        <w:t xml:space="preserve">"No Pelo" </w:t>
      </w:r>
      <w:r>
        <w:rPr>
          <w:rFonts w:ascii="Arial" w:eastAsia="Arial" w:hAnsi="Arial" w:cs="Arial"/>
          <w:color w:val="000000"/>
          <w:sz w:val="20"/>
          <w:szCs w:val="20"/>
        </w:rPr>
        <w:t>- Acústico, Em Campo Grande e Volume 3 - traz a sonoridade que a dupla mais acredita; acústica e na raça, tendo o diferencial da voz sempre evidenciado.</w:t>
      </w:r>
    </w:p>
    <w:p w:rsidR="004A74AD" w:rsidRDefault="00000000">
      <w:pPr>
        <w:spacing w:after="240" w:line="240" w:lineRule="auto"/>
        <w:rPr>
          <w:rFonts w:ascii="Arial" w:eastAsia="Arial" w:hAnsi="Arial" w:cs="Arial"/>
          <w:sz w:val="20"/>
          <w:szCs w:val="20"/>
        </w:rPr>
      </w:pPr>
      <w:r>
        <w:rPr>
          <w:rFonts w:ascii="Arial" w:eastAsia="Arial" w:hAnsi="Arial" w:cs="Arial"/>
          <w:sz w:val="20"/>
          <w:szCs w:val="20"/>
        </w:rPr>
        <w:t xml:space="preserve">Já </w:t>
      </w:r>
      <w:r>
        <w:rPr>
          <w:rFonts w:ascii="Arial" w:eastAsia="Arial" w:hAnsi="Arial" w:cs="Arial"/>
          <w:b/>
          <w:sz w:val="20"/>
          <w:szCs w:val="20"/>
        </w:rPr>
        <w:t>Leonardo</w:t>
      </w:r>
      <w:r>
        <w:rPr>
          <w:rFonts w:ascii="Arial" w:eastAsia="Arial" w:hAnsi="Arial" w:cs="Arial"/>
          <w:sz w:val="20"/>
          <w:szCs w:val="20"/>
        </w:rPr>
        <w:t>,</w:t>
      </w:r>
      <w:r>
        <w:rPr>
          <w:rFonts w:ascii="Arial" w:eastAsia="Arial" w:hAnsi="Arial" w:cs="Arial"/>
          <w:b/>
          <w:sz w:val="20"/>
          <w:szCs w:val="20"/>
        </w:rPr>
        <w:t xml:space="preserve"> </w:t>
      </w:r>
      <w:r>
        <w:rPr>
          <w:rFonts w:ascii="Arial" w:eastAsia="Arial" w:hAnsi="Arial" w:cs="Arial"/>
          <w:sz w:val="20"/>
          <w:szCs w:val="20"/>
        </w:rPr>
        <w:t xml:space="preserve">promete tocar os corações cantando </w:t>
      </w:r>
      <w:r>
        <w:rPr>
          <w:rFonts w:ascii="Arial" w:eastAsia="Arial" w:hAnsi="Arial" w:cs="Arial"/>
          <w:color w:val="000000"/>
          <w:sz w:val="20"/>
          <w:szCs w:val="20"/>
        </w:rPr>
        <w:t xml:space="preserve">os grandes clássicos </w:t>
      </w:r>
      <w:r>
        <w:rPr>
          <w:rFonts w:ascii="Arial" w:eastAsia="Arial" w:hAnsi="Arial" w:cs="Arial"/>
          <w:sz w:val="20"/>
          <w:szCs w:val="20"/>
        </w:rPr>
        <w:t xml:space="preserve">da carreira. Não ficarão de fora </w:t>
      </w:r>
      <w:r>
        <w:rPr>
          <w:rFonts w:ascii="Arial" w:eastAsia="Arial" w:hAnsi="Arial" w:cs="Arial"/>
          <w:b/>
          <w:sz w:val="20"/>
          <w:szCs w:val="20"/>
        </w:rPr>
        <w:t>“</w:t>
      </w:r>
      <w:r>
        <w:rPr>
          <w:rFonts w:ascii="Arial" w:eastAsia="Arial" w:hAnsi="Arial" w:cs="Arial"/>
          <w:b/>
          <w:color w:val="000000"/>
          <w:sz w:val="20"/>
          <w:szCs w:val="20"/>
        </w:rPr>
        <w:t>Talismã</w:t>
      </w:r>
      <w:r>
        <w:rPr>
          <w:rFonts w:ascii="Arial" w:eastAsia="Arial" w:hAnsi="Arial" w:cs="Arial"/>
          <w:b/>
          <w:sz w:val="20"/>
          <w:szCs w:val="20"/>
        </w:rPr>
        <w:t xml:space="preserve">”, “Temporal de Amor”, “Rumo a Goiânia", “Eu Juro”, “Não Aprendi a Dizer Adeus”, </w:t>
      </w:r>
      <w:r>
        <w:rPr>
          <w:rFonts w:ascii="Arial" w:eastAsia="Arial" w:hAnsi="Arial" w:cs="Arial"/>
          <w:sz w:val="20"/>
          <w:szCs w:val="20"/>
        </w:rPr>
        <w:t xml:space="preserve">entre </w:t>
      </w:r>
      <w:proofErr w:type="spellStart"/>
      <w:proofErr w:type="gramStart"/>
      <w:r>
        <w:rPr>
          <w:rFonts w:ascii="Arial" w:eastAsia="Arial" w:hAnsi="Arial" w:cs="Arial"/>
          <w:sz w:val="20"/>
          <w:szCs w:val="20"/>
        </w:rPr>
        <w:t>outras.Será</w:t>
      </w:r>
      <w:proofErr w:type="spellEnd"/>
      <w:proofErr w:type="gramEnd"/>
      <w:r>
        <w:rPr>
          <w:rFonts w:ascii="Arial" w:eastAsia="Arial" w:hAnsi="Arial" w:cs="Arial"/>
          <w:sz w:val="20"/>
          <w:szCs w:val="20"/>
        </w:rPr>
        <w:t>, sem dúvidas, uma noite inesquecível!</w:t>
      </w:r>
    </w:p>
    <w:p w:rsidR="004A74AD" w:rsidRDefault="00000000">
      <w:pPr>
        <w:spacing w:after="240" w:line="240" w:lineRule="auto"/>
        <w:rPr>
          <w:rFonts w:ascii="Arial" w:eastAsia="Arial" w:hAnsi="Arial" w:cs="Arial"/>
          <w:sz w:val="20"/>
          <w:szCs w:val="20"/>
        </w:rPr>
      </w:pPr>
      <w:r>
        <w:rPr>
          <w:rFonts w:ascii="Arial" w:eastAsia="Arial" w:hAnsi="Arial" w:cs="Arial"/>
          <w:sz w:val="20"/>
          <w:szCs w:val="20"/>
        </w:rPr>
        <w:t>Os ingressos já estão à venda e podem ser adquiridos online ou através da bilheteria do Villa Country.</w:t>
      </w:r>
    </w:p>
    <w:p w:rsidR="004A74AD" w:rsidRDefault="00000000">
      <w:pPr>
        <w:shd w:val="clear" w:color="auto" w:fill="FFFFFF"/>
        <w:spacing w:after="240" w:line="240" w:lineRule="auto"/>
        <w:rPr>
          <w:rFonts w:ascii="Arial" w:eastAsia="Arial" w:hAnsi="Arial" w:cs="Arial"/>
          <w:sz w:val="20"/>
          <w:szCs w:val="20"/>
        </w:rPr>
      </w:pPr>
      <w:r>
        <w:rPr>
          <w:rFonts w:ascii="Arial" w:eastAsia="Arial" w:hAnsi="Arial" w:cs="Arial"/>
          <w:b/>
          <w:color w:val="222222"/>
          <w:sz w:val="20"/>
          <w:szCs w:val="20"/>
        </w:rPr>
        <w:t>SOBRE O VILLA COUNTRY</w:t>
      </w:r>
    </w:p>
    <w:p w:rsidR="004A74AD" w:rsidRDefault="00000000">
      <w:pPr>
        <w:shd w:val="clear" w:color="auto" w:fill="FFFFFF"/>
        <w:spacing w:after="240" w:line="240" w:lineRule="auto"/>
        <w:rPr>
          <w:rFonts w:ascii="Arial" w:eastAsia="Arial" w:hAnsi="Arial" w:cs="Arial"/>
          <w:color w:val="222222"/>
          <w:sz w:val="20"/>
          <w:szCs w:val="20"/>
        </w:rPr>
      </w:pPr>
      <w:r>
        <w:rPr>
          <w:rFonts w:ascii="Arial" w:eastAsia="Arial" w:hAnsi="Arial" w:cs="Arial"/>
          <w:color w:val="222222"/>
          <w:sz w:val="20"/>
          <w:szCs w:val="20"/>
        </w:rPr>
        <w:t xml:space="preserve">O maior reduto sertanejo da América Latina completará 21 anos em julho de 2023. Com um projeto visionário, o </w:t>
      </w:r>
      <w:r>
        <w:rPr>
          <w:rFonts w:ascii="Arial" w:eastAsia="Arial" w:hAnsi="Arial" w:cs="Arial"/>
          <w:b/>
          <w:color w:val="222222"/>
          <w:sz w:val="20"/>
          <w:szCs w:val="20"/>
        </w:rPr>
        <w:t>Villa Country</w:t>
      </w:r>
      <w:r>
        <w:rPr>
          <w:rFonts w:ascii="Arial" w:eastAsia="Arial" w:hAnsi="Arial" w:cs="Arial"/>
          <w:color w:val="222222"/>
          <w:sz w:val="20"/>
          <w:szCs w:val="20"/>
        </w:rPr>
        <w:t xml:space="preserve"> abriu suas portas em 2002, apostando no crescimento do gênero junto ao público jovem.</w:t>
      </w:r>
    </w:p>
    <w:p w:rsidR="004A74AD" w:rsidRDefault="00000000">
      <w:pPr>
        <w:shd w:val="clear" w:color="auto" w:fill="FFFFFF"/>
        <w:spacing w:after="240" w:line="240" w:lineRule="auto"/>
        <w:rPr>
          <w:rFonts w:ascii="Arial" w:eastAsia="Arial" w:hAnsi="Arial" w:cs="Arial"/>
          <w:color w:val="222222"/>
          <w:sz w:val="20"/>
          <w:szCs w:val="20"/>
        </w:rPr>
      </w:pPr>
      <w:r>
        <w:rPr>
          <w:rFonts w:ascii="Arial" w:eastAsia="Arial" w:hAnsi="Arial" w:cs="Arial"/>
          <w:color w:val="222222"/>
          <w:sz w:val="20"/>
          <w:szCs w:val="20"/>
        </w:rPr>
        <w:t xml:space="preserve">Pioneira, tornou-se referência e, seguramente, contribuiu para que a música sertaneja se tornasse a potência que é nos dias atuais. Poucas casas noturnas alcançam vida tão longa e tão cheia de boas histórias, com shows inesquecíveis dos maiores artistas do segmento no país. </w:t>
      </w:r>
    </w:p>
    <w:p w:rsidR="004A74AD" w:rsidRDefault="00000000">
      <w:pPr>
        <w:shd w:val="clear" w:color="auto" w:fill="FFFFFF"/>
        <w:spacing w:after="240" w:line="240" w:lineRule="auto"/>
        <w:rPr>
          <w:rFonts w:ascii="Arial" w:eastAsia="Arial" w:hAnsi="Arial" w:cs="Arial"/>
          <w:sz w:val="20"/>
          <w:szCs w:val="20"/>
        </w:rPr>
      </w:pPr>
      <w:r>
        <w:rPr>
          <w:rFonts w:ascii="Arial" w:eastAsia="Arial" w:hAnsi="Arial" w:cs="Arial"/>
          <w:color w:val="222222"/>
          <w:sz w:val="20"/>
          <w:szCs w:val="20"/>
        </w:rPr>
        <w:t xml:space="preserve">Com público fiel, o </w:t>
      </w:r>
      <w:r>
        <w:rPr>
          <w:rFonts w:ascii="Arial" w:eastAsia="Arial" w:hAnsi="Arial" w:cs="Arial"/>
          <w:b/>
          <w:color w:val="222222"/>
          <w:sz w:val="20"/>
          <w:szCs w:val="20"/>
        </w:rPr>
        <w:t>Villa Country</w:t>
      </w:r>
      <w:r>
        <w:rPr>
          <w:rFonts w:ascii="Arial" w:eastAsia="Arial" w:hAnsi="Arial" w:cs="Arial"/>
          <w:color w:val="222222"/>
          <w:sz w:val="20"/>
          <w:szCs w:val="20"/>
        </w:rPr>
        <w:t xml:space="preserve"> recebe semanalmente cerca de dez mil pessoas - em dias de apresentações de artistas conhecidos do grande público, esse número pode dobrar.</w:t>
      </w:r>
    </w:p>
    <w:p w:rsidR="004A74AD" w:rsidRDefault="00000000">
      <w:pPr>
        <w:shd w:val="clear" w:color="auto" w:fill="FFFFFF"/>
        <w:spacing w:after="240" w:line="240" w:lineRule="auto"/>
        <w:rPr>
          <w:rFonts w:ascii="Arial" w:eastAsia="Arial" w:hAnsi="Arial" w:cs="Arial"/>
          <w:color w:val="222222"/>
          <w:sz w:val="20"/>
          <w:szCs w:val="20"/>
        </w:rPr>
      </w:pPr>
      <w:r>
        <w:rPr>
          <w:rFonts w:ascii="Arial" w:eastAsia="Arial" w:hAnsi="Arial" w:cs="Arial"/>
          <w:color w:val="222222"/>
          <w:sz w:val="20"/>
          <w:szCs w:val="20"/>
        </w:rPr>
        <w:t xml:space="preserve">A maior e mais tradicional casa temática do Brasil oferece opção para quem quer curtir boa música sertaneja e navega entre o country, sertanejo de raiz, moda de viola e até o famoso sertanejo universitário. </w:t>
      </w:r>
    </w:p>
    <w:p w:rsidR="004A74AD" w:rsidRDefault="00000000">
      <w:pPr>
        <w:shd w:val="clear" w:color="auto" w:fill="FFFFFF"/>
        <w:spacing w:after="240" w:line="240" w:lineRule="auto"/>
        <w:rPr>
          <w:rFonts w:ascii="Arial" w:eastAsia="Arial" w:hAnsi="Arial" w:cs="Arial"/>
          <w:color w:val="222222"/>
          <w:sz w:val="20"/>
          <w:szCs w:val="20"/>
        </w:rPr>
      </w:pPr>
      <w:r>
        <w:rPr>
          <w:rFonts w:ascii="Arial" w:eastAsia="Arial" w:hAnsi="Arial" w:cs="Arial"/>
          <w:color w:val="222222"/>
          <w:sz w:val="20"/>
          <w:szCs w:val="20"/>
        </w:rPr>
        <w:t>Sua fachada reproduz um cenário de filme do Velho Oeste. Em seu espaço, há ambientes como a Praça Sertaneja, Saloon, Praça Caipira e Praça do Cavalo, que dão charme ao local, com destaque para o Restaurante John Wayne, que além de trazer o sabor da comida texana, garante conforto para seus clientes que preferem um clima intimista.</w:t>
      </w:r>
    </w:p>
    <w:p w:rsidR="004A74AD" w:rsidRDefault="00000000">
      <w:pPr>
        <w:shd w:val="clear" w:color="auto" w:fill="FFFFFF"/>
        <w:spacing w:after="240" w:line="240" w:lineRule="auto"/>
        <w:rPr>
          <w:rFonts w:ascii="Arial" w:eastAsia="Arial" w:hAnsi="Arial" w:cs="Arial"/>
          <w:color w:val="222222"/>
          <w:sz w:val="20"/>
          <w:szCs w:val="20"/>
        </w:rPr>
      </w:pPr>
      <w:r>
        <w:rPr>
          <w:rFonts w:ascii="Arial" w:eastAsia="Arial" w:hAnsi="Arial" w:cs="Arial"/>
          <w:color w:val="222222"/>
          <w:sz w:val="20"/>
          <w:szCs w:val="20"/>
        </w:rPr>
        <w:t>São 12 mil m² divididos em casa de shows, restaurantes, pista de dança, mesas de bilhar, cachaçaria, loja de roupas, café, sete bares, camarotes, espaço para convenções.</w:t>
      </w:r>
    </w:p>
    <w:p w:rsidR="004A74AD" w:rsidRDefault="004A74AD">
      <w:pPr>
        <w:shd w:val="clear" w:color="auto" w:fill="FFFFFF"/>
        <w:spacing w:after="240" w:line="240" w:lineRule="auto"/>
        <w:rPr>
          <w:rFonts w:ascii="Arial" w:eastAsia="Arial" w:hAnsi="Arial" w:cs="Arial"/>
          <w:color w:val="222222"/>
          <w:sz w:val="20"/>
          <w:szCs w:val="20"/>
        </w:rPr>
      </w:pPr>
    </w:p>
    <w:p w:rsidR="004A74AD" w:rsidRDefault="00000000">
      <w:pPr>
        <w:pBdr>
          <w:top w:val="nil"/>
          <w:left w:val="nil"/>
          <w:bottom w:val="nil"/>
          <w:right w:val="nil"/>
          <w:between w:val="nil"/>
        </w:pBdr>
        <w:shd w:val="clear" w:color="auto" w:fill="FFFFFF"/>
        <w:spacing w:after="240" w:line="240" w:lineRule="auto"/>
        <w:rPr>
          <w:rFonts w:ascii="Arial" w:eastAsia="Arial" w:hAnsi="Arial" w:cs="Arial"/>
          <w:b/>
          <w:color w:val="222222"/>
          <w:sz w:val="20"/>
          <w:szCs w:val="20"/>
          <w:u w:val="single"/>
        </w:rPr>
      </w:pPr>
      <w:r>
        <w:rPr>
          <w:rFonts w:ascii="Arial" w:eastAsia="Arial" w:hAnsi="Arial" w:cs="Arial"/>
          <w:b/>
          <w:color w:val="222222"/>
          <w:sz w:val="20"/>
          <w:szCs w:val="20"/>
          <w:u w:val="single"/>
        </w:rPr>
        <w:t>SERVIÇOS – Aniversário de 21 anos do Villa Country de 11 a 14 de maio de 2023 (quinta a domingo)</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b/>
          <w:color w:val="000000"/>
          <w:sz w:val="20"/>
          <w:szCs w:val="20"/>
        </w:rPr>
      </w:pPr>
      <w:r>
        <w:rPr>
          <w:rFonts w:ascii="Arial" w:eastAsia="Arial" w:hAnsi="Arial" w:cs="Arial"/>
          <w:color w:val="222222"/>
          <w:sz w:val="20"/>
          <w:szCs w:val="20"/>
        </w:rPr>
        <w:t xml:space="preserve">Show: </w:t>
      </w:r>
      <w:r>
        <w:rPr>
          <w:rFonts w:ascii="Arial" w:eastAsia="Arial" w:hAnsi="Arial" w:cs="Arial"/>
          <w:b/>
          <w:color w:val="222222"/>
          <w:sz w:val="20"/>
          <w:szCs w:val="20"/>
        </w:rPr>
        <w:t xml:space="preserve">Jorge e Mateus no aniversário de 21 anos do Villa Country dia 11 de maio de 2023 (quinta-feira)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Data:</w:t>
      </w:r>
      <w:r>
        <w:rPr>
          <w:rFonts w:ascii="Arial" w:eastAsia="Arial" w:hAnsi="Arial" w:cs="Arial"/>
          <w:b/>
          <w:color w:val="222222"/>
          <w:sz w:val="20"/>
          <w:szCs w:val="20"/>
        </w:rPr>
        <w:t xml:space="preserve"> 11 de maio de 2023 (quinta-feira)</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Classificação etária: </w:t>
      </w:r>
      <w:r>
        <w:rPr>
          <w:rFonts w:ascii="Arial" w:eastAsia="Arial" w:hAnsi="Arial" w:cs="Arial"/>
          <w:b/>
          <w:color w:val="222222"/>
          <w:sz w:val="20"/>
          <w:szCs w:val="20"/>
        </w:rPr>
        <w:t>18 anos</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Local: </w:t>
      </w:r>
      <w:r>
        <w:rPr>
          <w:rFonts w:ascii="Arial" w:eastAsia="Arial" w:hAnsi="Arial" w:cs="Arial"/>
          <w:b/>
          <w:color w:val="222222"/>
          <w:sz w:val="20"/>
          <w:szCs w:val="20"/>
        </w:rPr>
        <w:t>Villa Country (</w:t>
      </w:r>
      <w:hyperlink r:id="rId8">
        <w:r>
          <w:rPr>
            <w:rFonts w:ascii="Arial" w:eastAsia="Arial" w:hAnsi="Arial" w:cs="Arial"/>
            <w:b/>
            <w:color w:val="1155CC"/>
            <w:sz w:val="20"/>
            <w:szCs w:val="20"/>
            <w:u w:val="single"/>
          </w:rPr>
          <w:t>Av. Francisco Matarazzo, 774</w:t>
        </w:r>
      </w:hyperlink>
      <w:r>
        <w:rPr>
          <w:rFonts w:ascii="Arial" w:eastAsia="Arial" w:hAnsi="Arial" w:cs="Arial"/>
          <w:b/>
          <w:color w:val="1155CC"/>
          <w:sz w:val="20"/>
          <w:szCs w:val="20"/>
          <w:u w:val="single"/>
        </w:rPr>
        <w:t>, Parque da Água Branca, São Paulo)</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Abertura: </w:t>
      </w:r>
      <w:r>
        <w:rPr>
          <w:rFonts w:ascii="Arial" w:eastAsia="Arial" w:hAnsi="Arial" w:cs="Arial"/>
          <w:b/>
          <w:color w:val="222222"/>
          <w:sz w:val="20"/>
          <w:szCs w:val="20"/>
        </w:rPr>
        <w:t>20h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Início: </w:t>
      </w:r>
      <w:r>
        <w:rPr>
          <w:rFonts w:ascii="Arial" w:eastAsia="Arial" w:hAnsi="Arial" w:cs="Arial"/>
          <w:b/>
          <w:color w:val="222222"/>
          <w:sz w:val="20"/>
          <w:szCs w:val="20"/>
        </w:rPr>
        <w:t>00h30</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Acesso para deficientes: </w:t>
      </w:r>
      <w:r>
        <w:rPr>
          <w:rFonts w:ascii="Arial" w:eastAsia="Arial" w:hAnsi="Arial" w:cs="Arial"/>
          <w:b/>
          <w:color w:val="222222"/>
          <w:sz w:val="20"/>
          <w:szCs w:val="20"/>
        </w:rPr>
        <w:t>sim</w:t>
      </w:r>
      <w:r>
        <w:rPr>
          <w:rFonts w:ascii="Arial" w:eastAsia="Arial" w:hAnsi="Arial" w:cs="Arial"/>
          <w:color w:val="000000"/>
          <w:sz w:val="20"/>
          <w:szCs w:val="20"/>
        </w:rPr>
        <w:t>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highlight w:val="white"/>
        </w:rPr>
        <w:t xml:space="preserve">Ingressos: </w:t>
      </w:r>
      <w:r>
        <w:rPr>
          <w:rFonts w:ascii="Arial" w:eastAsia="Arial" w:hAnsi="Arial" w:cs="Arial"/>
          <w:b/>
          <w:color w:val="222222"/>
          <w:sz w:val="20"/>
          <w:szCs w:val="20"/>
          <w:highlight w:val="white"/>
        </w:rPr>
        <w:t xml:space="preserve">Pista: </w:t>
      </w:r>
      <w:r>
        <w:rPr>
          <w:rFonts w:ascii="Arial" w:eastAsia="Arial" w:hAnsi="Arial" w:cs="Arial"/>
          <w:color w:val="222222"/>
          <w:sz w:val="20"/>
          <w:szCs w:val="20"/>
          <w:highlight w:val="white"/>
        </w:rPr>
        <w:t>R$ 150,00 (inteira)</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b/>
          <w:color w:val="222222"/>
          <w:sz w:val="20"/>
          <w:szCs w:val="20"/>
        </w:rPr>
        <w:t xml:space="preserve">Compra de ingressos: </w:t>
      </w:r>
      <w:r>
        <w:rPr>
          <w:rFonts w:ascii="Arial" w:eastAsia="Arial" w:hAnsi="Arial" w:cs="Arial"/>
          <w:color w:val="222222"/>
          <w:sz w:val="20"/>
          <w:szCs w:val="20"/>
        </w:rPr>
        <w:t xml:space="preserve">Nas bilheterias do Villa Country de quinta a domingo das 20h às 23h, nas bilheterias do Espaço Unimed, de segunda a sábado das 10h às 19h (exceto feriados) ou Online pelo site da Ticket  </w:t>
      </w:r>
      <w:hyperlink r:id="rId9">
        <w:r>
          <w:rPr>
            <w:rFonts w:ascii="Arial" w:eastAsia="Arial" w:hAnsi="Arial" w:cs="Arial"/>
            <w:color w:val="1155CC"/>
            <w:sz w:val="20"/>
            <w:szCs w:val="20"/>
            <w:u w:val="single"/>
          </w:rPr>
          <w:t>Ticket360 &gt; Jorge &amp; Mateus</w:t>
        </w:r>
      </w:hyperlink>
      <w:r>
        <w:rPr>
          <w:rFonts w:ascii="Arial" w:eastAsia="Arial" w:hAnsi="Arial" w:cs="Arial"/>
          <w:color w:val="222222"/>
          <w:sz w:val="20"/>
          <w:szCs w:val="20"/>
        </w:rPr>
        <w:t xml:space="preserve"> </w:t>
      </w:r>
    </w:p>
    <w:p w:rsidR="004A74AD" w:rsidRDefault="004A74AD">
      <w:pPr>
        <w:shd w:val="clear" w:color="auto" w:fill="FFFFFF"/>
        <w:spacing w:after="0" w:line="240" w:lineRule="auto"/>
        <w:rPr>
          <w:rFonts w:ascii="Arial" w:eastAsia="Arial" w:hAnsi="Arial" w:cs="Arial"/>
          <w:color w:val="222222"/>
          <w:sz w:val="20"/>
          <w:szCs w:val="20"/>
        </w:rPr>
      </w:pPr>
    </w:p>
    <w:p w:rsidR="004A74AD" w:rsidRDefault="00000000">
      <w:pPr>
        <w:shd w:val="clear" w:color="auto" w:fill="FFFFFF"/>
        <w:spacing w:after="0" w:line="240" w:lineRule="auto"/>
        <w:rPr>
          <w:rFonts w:ascii="Arial" w:eastAsia="Arial" w:hAnsi="Arial" w:cs="Arial"/>
          <w:b/>
          <w:sz w:val="20"/>
          <w:szCs w:val="20"/>
        </w:rPr>
      </w:pPr>
      <w:r>
        <w:rPr>
          <w:rFonts w:ascii="Arial" w:eastAsia="Arial" w:hAnsi="Arial" w:cs="Arial"/>
          <w:color w:val="222222"/>
          <w:sz w:val="20"/>
          <w:szCs w:val="20"/>
        </w:rPr>
        <w:t xml:space="preserve">Show: </w:t>
      </w:r>
      <w:r>
        <w:rPr>
          <w:rFonts w:ascii="Arial" w:eastAsia="Arial" w:hAnsi="Arial" w:cs="Arial"/>
          <w:b/>
          <w:color w:val="222222"/>
          <w:sz w:val="20"/>
          <w:szCs w:val="20"/>
        </w:rPr>
        <w:t xml:space="preserve">Bruno e Marrone no aniversário de 21 anos do Villa Country dia 12 de maio de 2023 (sexta-feira)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Data:</w:t>
      </w:r>
      <w:r>
        <w:rPr>
          <w:rFonts w:ascii="Arial" w:eastAsia="Arial" w:hAnsi="Arial" w:cs="Arial"/>
          <w:b/>
          <w:color w:val="222222"/>
          <w:sz w:val="20"/>
          <w:szCs w:val="20"/>
        </w:rPr>
        <w:t xml:space="preserve"> 12 de maio de 2023 (sexta-feira)</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Classificação etária: </w:t>
      </w:r>
      <w:r>
        <w:rPr>
          <w:rFonts w:ascii="Arial" w:eastAsia="Arial" w:hAnsi="Arial" w:cs="Arial"/>
          <w:b/>
          <w:color w:val="222222"/>
          <w:sz w:val="20"/>
          <w:szCs w:val="20"/>
        </w:rPr>
        <w:t>18 anos</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Local: </w:t>
      </w:r>
      <w:r>
        <w:rPr>
          <w:rFonts w:ascii="Arial" w:eastAsia="Arial" w:hAnsi="Arial" w:cs="Arial"/>
          <w:b/>
          <w:color w:val="222222"/>
          <w:sz w:val="20"/>
          <w:szCs w:val="20"/>
        </w:rPr>
        <w:t>Villa Country (</w:t>
      </w:r>
      <w:hyperlink r:id="rId10">
        <w:r>
          <w:rPr>
            <w:rFonts w:ascii="Arial" w:eastAsia="Arial" w:hAnsi="Arial" w:cs="Arial"/>
            <w:b/>
            <w:color w:val="1155CC"/>
            <w:sz w:val="20"/>
            <w:szCs w:val="20"/>
            <w:u w:val="single"/>
          </w:rPr>
          <w:t>Av. Francisco Matarazzo, 774</w:t>
        </w:r>
      </w:hyperlink>
      <w:r>
        <w:rPr>
          <w:rFonts w:ascii="Arial" w:eastAsia="Arial" w:hAnsi="Arial" w:cs="Arial"/>
          <w:b/>
          <w:color w:val="1155CC"/>
          <w:sz w:val="20"/>
          <w:szCs w:val="20"/>
          <w:u w:val="single"/>
        </w:rPr>
        <w:t>, Parque da Água Branca, São Paulo)</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Abertura: </w:t>
      </w:r>
      <w:r>
        <w:rPr>
          <w:rFonts w:ascii="Arial" w:eastAsia="Arial" w:hAnsi="Arial" w:cs="Arial"/>
          <w:b/>
          <w:color w:val="222222"/>
          <w:sz w:val="20"/>
          <w:szCs w:val="20"/>
        </w:rPr>
        <w:t>20h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Início: </w:t>
      </w:r>
      <w:r>
        <w:rPr>
          <w:rFonts w:ascii="Arial" w:eastAsia="Arial" w:hAnsi="Arial" w:cs="Arial"/>
          <w:b/>
          <w:color w:val="222222"/>
          <w:sz w:val="20"/>
          <w:szCs w:val="20"/>
        </w:rPr>
        <w:t>00h30</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Acesso para deficientes: </w:t>
      </w:r>
      <w:r>
        <w:rPr>
          <w:rFonts w:ascii="Arial" w:eastAsia="Arial" w:hAnsi="Arial" w:cs="Arial"/>
          <w:b/>
          <w:color w:val="222222"/>
          <w:sz w:val="20"/>
          <w:szCs w:val="20"/>
        </w:rPr>
        <w:t>sim</w:t>
      </w:r>
      <w:r>
        <w:rPr>
          <w:rFonts w:ascii="Arial" w:eastAsia="Arial" w:hAnsi="Arial" w:cs="Arial"/>
          <w:color w:val="000000"/>
          <w:sz w:val="20"/>
          <w:szCs w:val="20"/>
        </w:rPr>
        <w:t>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highlight w:val="white"/>
        </w:rPr>
        <w:t xml:space="preserve">Ingressos: </w:t>
      </w:r>
      <w:r>
        <w:rPr>
          <w:rFonts w:ascii="Arial" w:eastAsia="Arial" w:hAnsi="Arial" w:cs="Arial"/>
          <w:b/>
          <w:color w:val="222222"/>
          <w:sz w:val="20"/>
          <w:szCs w:val="20"/>
          <w:highlight w:val="white"/>
        </w:rPr>
        <w:t xml:space="preserve">Pista: </w:t>
      </w:r>
      <w:r>
        <w:rPr>
          <w:rFonts w:ascii="Arial" w:eastAsia="Arial" w:hAnsi="Arial" w:cs="Arial"/>
          <w:color w:val="222222"/>
          <w:sz w:val="20"/>
          <w:szCs w:val="20"/>
          <w:highlight w:val="white"/>
        </w:rPr>
        <w:t>R$ 140,00 (inteira)</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b/>
          <w:color w:val="222222"/>
          <w:sz w:val="20"/>
          <w:szCs w:val="20"/>
        </w:rPr>
        <w:t xml:space="preserve">Compra de ingressos: </w:t>
      </w:r>
      <w:r>
        <w:rPr>
          <w:rFonts w:ascii="Arial" w:eastAsia="Arial" w:hAnsi="Arial" w:cs="Arial"/>
          <w:color w:val="222222"/>
          <w:sz w:val="20"/>
          <w:szCs w:val="20"/>
        </w:rPr>
        <w:t xml:space="preserve">Nas bilheterias do Villa Country de quinta a domingo das 20h às 23h, nas bilheterias do Espaço Unimed, de segunda a sábado das 10h às 19h (exceto feriados) ou Online pelo site da Ticket </w:t>
      </w:r>
      <w:hyperlink r:id="rId11">
        <w:r>
          <w:rPr>
            <w:rFonts w:ascii="Arial" w:eastAsia="Arial" w:hAnsi="Arial" w:cs="Arial"/>
            <w:color w:val="1155CC"/>
            <w:sz w:val="20"/>
            <w:szCs w:val="20"/>
            <w:u w:val="single"/>
          </w:rPr>
          <w:t>Ticket360 &gt; Bruno &amp; Marrone</w:t>
        </w:r>
      </w:hyperlink>
      <w:r>
        <w:rPr>
          <w:rFonts w:ascii="Arial" w:eastAsia="Arial" w:hAnsi="Arial" w:cs="Arial"/>
          <w:color w:val="222222"/>
          <w:sz w:val="20"/>
          <w:szCs w:val="20"/>
        </w:rPr>
        <w:t xml:space="preserve"> </w:t>
      </w:r>
    </w:p>
    <w:p w:rsidR="004A74AD" w:rsidRDefault="004A74AD">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000000"/>
          <w:sz w:val="20"/>
          <w:szCs w:val="20"/>
        </w:rPr>
        <w:t> </w:t>
      </w:r>
    </w:p>
    <w:p w:rsidR="004A74AD" w:rsidRDefault="00000000">
      <w:pPr>
        <w:shd w:val="clear" w:color="auto" w:fill="FFFFFF"/>
        <w:spacing w:after="0" w:line="240" w:lineRule="auto"/>
        <w:rPr>
          <w:rFonts w:ascii="Arial" w:eastAsia="Arial" w:hAnsi="Arial" w:cs="Arial"/>
          <w:b/>
          <w:sz w:val="20"/>
          <w:szCs w:val="20"/>
        </w:rPr>
      </w:pPr>
      <w:r>
        <w:rPr>
          <w:rFonts w:ascii="Arial" w:eastAsia="Arial" w:hAnsi="Arial" w:cs="Arial"/>
          <w:color w:val="222222"/>
          <w:sz w:val="20"/>
          <w:szCs w:val="20"/>
        </w:rPr>
        <w:t xml:space="preserve">Show: </w:t>
      </w:r>
      <w:r>
        <w:rPr>
          <w:rFonts w:ascii="Arial" w:eastAsia="Arial" w:hAnsi="Arial" w:cs="Arial"/>
          <w:b/>
          <w:color w:val="222222"/>
          <w:sz w:val="20"/>
          <w:szCs w:val="20"/>
        </w:rPr>
        <w:t xml:space="preserve">George Henrique e Rodrigo e João Bosco e Vinícius no aniversário de 21 anos do Villa Country dia 13 de maio de 2023 (sábado)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Data:</w:t>
      </w:r>
      <w:r>
        <w:rPr>
          <w:rFonts w:ascii="Arial" w:eastAsia="Arial" w:hAnsi="Arial" w:cs="Arial"/>
          <w:b/>
          <w:color w:val="222222"/>
          <w:sz w:val="20"/>
          <w:szCs w:val="20"/>
        </w:rPr>
        <w:t xml:space="preserve"> 13 de maio de 2023 (sábado)</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Classificação etária: </w:t>
      </w:r>
      <w:r>
        <w:rPr>
          <w:rFonts w:ascii="Arial" w:eastAsia="Arial" w:hAnsi="Arial" w:cs="Arial"/>
          <w:b/>
          <w:color w:val="222222"/>
          <w:sz w:val="20"/>
          <w:szCs w:val="20"/>
        </w:rPr>
        <w:t>18 anos</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Local: </w:t>
      </w:r>
      <w:r>
        <w:rPr>
          <w:rFonts w:ascii="Arial" w:eastAsia="Arial" w:hAnsi="Arial" w:cs="Arial"/>
          <w:b/>
          <w:color w:val="222222"/>
          <w:sz w:val="20"/>
          <w:szCs w:val="20"/>
        </w:rPr>
        <w:t>Villa Country (</w:t>
      </w:r>
      <w:hyperlink r:id="rId12">
        <w:r>
          <w:rPr>
            <w:rFonts w:ascii="Arial" w:eastAsia="Arial" w:hAnsi="Arial" w:cs="Arial"/>
            <w:b/>
            <w:color w:val="1155CC"/>
            <w:sz w:val="20"/>
            <w:szCs w:val="20"/>
            <w:u w:val="single"/>
          </w:rPr>
          <w:t>Av. Francisco Matarazzo, 774</w:t>
        </w:r>
      </w:hyperlink>
      <w:r>
        <w:rPr>
          <w:rFonts w:ascii="Arial" w:eastAsia="Arial" w:hAnsi="Arial" w:cs="Arial"/>
          <w:b/>
          <w:color w:val="1155CC"/>
          <w:sz w:val="20"/>
          <w:szCs w:val="20"/>
          <w:u w:val="single"/>
        </w:rPr>
        <w:t>, Parque da Água Branca, São Paulo)</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Abertura: </w:t>
      </w:r>
      <w:r>
        <w:rPr>
          <w:rFonts w:ascii="Arial" w:eastAsia="Arial" w:hAnsi="Arial" w:cs="Arial"/>
          <w:b/>
          <w:color w:val="222222"/>
          <w:sz w:val="20"/>
          <w:szCs w:val="20"/>
        </w:rPr>
        <w:t>20h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Início: </w:t>
      </w:r>
      <w:r>
        <w:rPr>
          <w:rFonts w:ascii="Arial" w:eastAsia="Arial" w:hAnsi="Arial" w:cs="Arial"/>
          <w:b/>
          <w:color w:val="222222"/>
          <w:sz w:val="20"/>
          <w:szCs w:val="20"/>
        </w:rPr>
        <w:t>00h</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Acesso para deficientes: </w:t>
      </w:r>
      <w:r>
        <w:rPr>
          <w:rFonts w:ascii="Arial" w:eastAsia="Arial" w:hAnsi="Arial" w:cs="Arial"/>
          <w:b/>
          <w:color w:val="222222"/>
          <w:sz w:val="20"/>
          <w:szCs w:val="20"/>
        </w:rPr>
        <w:t>sim</w:t>
      </w:r>
      <w:r>
        <w:rPr>
          <w:rFonts w:ascii="Arial" w:eastAsia="Arial" w:hAnsi="Arial" w:cs="Arial"/>
          <w:color w:val="000000"/>
          <w:sz w:val="20"/>
          <w:szCs w:val="20"/>
        </w:rPr>
        <w:t>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Ingressos: </w:t>
      </w:r>
      <w:r>
        <w:rPr>
          <w:rFonts w:ascii="Arial" w:eastAsia="Arial" w:hAnsi="Arial" w:cs="Arial"/>
          <w:b/>
          <w:color w:val="222222"/>
          <w:sz w:val="20"/>
          <w:szCs w:val="20"/>
          <w:highlight w:val="white"/>
        </w:rPr>
        <w:t>Pista:</w:t>
      </w:r>
      <w:r>
        <w:rPr>
          <w:rFonts w:ascii="Arial" w:eastAsia="Arial" w:hAnsi="Arial" w:cs="Arial"/>
          <w:color w:val="222222"/>
          <w:sz w:val="20"/>
          <w:szCs w:val="20"/>
          <w:highlight w:val="white"/>
        </w:rPr>
        <w:t xml:space="preserve"> R$ 60,00 </w:t>
      </w:r>
      <w:r>
        <w:rPr>
          <w:rFonts w:ascii="Arial" w:eastAsia="Arial" w:hAnsi="Arial" w:cs="Arial"/>
          <w:b/>
          <w:color w:val="222222"/>
          <w:sz w:val="20"/>
          <w:szCs w:val="20"/>
          <w:highlight w:val="white"/>
        </w:rPr>
        <w:t xml:space="preserve">I Camarote Brahma: </w:t>
      </w:r>
      <w:r>
        <w:rPr>
          <w:rFonts w:ascii="Arial" w:eastAsia="Arial" w:hAnsi="Arial" w:cs="Arial"/>
          <w:color w:val="222222"/>
          <w:sz w:val="20"/>
          <w:szCs w:val="20"/>
          <w:highlight w:val="white"/>
        </w:rPr>
        <w:t>R$ 360,00</w:t>
      </w:r>
      <w:r>
        <w:rPr>
          <w:rFonts w:ascii="Arial" w:eastAsia="Arial" w:hAnsi="Arial" w:cs="Arial"/>
          <w:b/>
          <w:color w:val="222222"/>
          <w:sz w:val="20"/>
          <w:szCs w:val="20"/>
          <w:highlight w:val="white"/>
        </w:rPr>
        <w:t xml:space="preserve"> I Camarote </w:t>
      </w:r>
      <w:proofErr w:type="spellStart"/>
      <w:r>
        <w:rPr>
          <w:rFonts w:ascii="Arial" w:eastAsia="Arial" w:hAnsi="Arial" w:cs="Arial"/>
          <w:b/>
          <w:color w:val="222222"/>
          <w:sz w:val="20"/>
          <w:szCs w:val="20"/>
          <w:highlight w:val="white"/>
        </w:rPr>
        <w:t>Old</w:t>
      </w:r>
      <w:proofErr w:type="spellEnd"/>
      <w:r>
        <w:rPr>
          <w:rFonts w:ascii="Arial" w:eastAsia="Arial" w:hAnsi="Arial" w:cs="Arial"/>
          <w:b/>
          <w:color w:val="222222"/>
          <w:sz w:val="20"/>
          <w:szCs w:val="20"/>
          <w:highlight w:val="white"/>
        </w:rPr>
        <w:t xml:space="preserve"> </w:t>
      </w:r>
      <w:proofErr w:type="spellStart"/>
      <w:r>
        <w:rPr>
          <w:rFonts w:ascii="Arial" w:eastAsia="Arial" w:hAnsi="Arial" w:cs="Arial"/>
          <w:b/>
          <w:color w:val="222222"/>
          <w:sz w:val="20"/>
          <w:szCs w:val="20"/>
          <w:highlight w:val="white"/>
        </w:rPr>
        <w:t>Parr</w:t>
      </w:r>
      <w:proofErr w:type="spellEnd"/>
      <w:r>
        <w:rPr>
          <w:rFonts w:ascii="Arial" w:eastAsia="Arial" w:hAnsi="Arial" w:cs="Arial"/>
          <w:b/>
          <w:color w:val="222222"/>
          <w:sz w:val="20"/>
          <w:szCs w:val="20"/>
          <w:highlight w:val="white"/>
        </w:rPr>
        <w:t xml:space="preserve">: </w:t>
      </w:r>
      <w:r>
        <w:rPr>
          <w:rFonts w:ascii="Arial" w:eastAsia="Arial" w:hAnsi="Arial" w:cs="Arial"/>
          <w:color w:val="222222"/>
          <w:sz w:val="20"/>
          <w:szCs w:val="20"/>
          <w:highlight w:val="white"/>
        </w:rPr>
        <w:t>R$ 150,00</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b/>
          <w:color w:val="222222"/>
          <w:sz w:val="20"/>
          <w:szCs w:val="20"/>
        </w:rPr>
        <w:t xml:space="preserve">Compra de ingressos: </w:t>
      </w:r>
      <w:r>
        <w:rPr>
          <w:rFonts w:ascii="Arial" w:eastAsia="Arial" w:hAnsi="Arial" w:cs="Arial"/>
          <w:color w:val="222222"/>
          <w:sz w:val="20"/>
          <w:szCs w:val="20"/>
        </w:rPr>
        <w:t xml:space="preserve">Nas bilheterias do Villa Country de quinta a domingo das 20h às 23h, nas bilheterias do Espaço Unimed, de segunda a sábado das 10h às 19h (exceto feriados) ou Online pelo site da Ticket  </w:t>
      </w:r>
      <w:hyperlink r:id="rId13">
        <w:r>
          <w:rPr>
            <w:rFonts w:ascii="Arial" w:eastAsia="Arial" w:hAnsi="Arial" w:cs="Arial"/>
            <w:color w:val="1155CC"/>
            <w:sz w:val="20"/>
            <w:szCs w:val="20"/>
            <w:u w:val="single"/>
          </w:rPr>
          <w:t>Ticket360 &gt; George Henrique &amp; Rodrigo e João Bosco &amp; Vinícius</w:t>
        </w:r>
      </w:hyperlink>
      <w:r>
        <w:rPr>
          <w:rFonts w:ascii="Arial" w:eastAsia="Arial" w:hAnsi="Arial" w:cs="Arial"/>
          <w:color w:val="222222"/>
          <w:sz w:val="20"/>
          <w:szCs w:val="20"/>
        </w:rPr>
        <w:t xml:space="preserve">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b/>
          <w:color w:val="222222"/>
          <w:sz w:val="20"/>
          <w:szCs w:val="20"/>
        </w:rPr>
      </w:pPr>
      <w:r>
        <w:rPr>
          <w:rFonts w:ascii="Arial" w:eastAsia="Arial" w:hAnsi="Arial" w:cs="Arial"/>
          <w:b/>
          <w:color w:val="222222"/>
          <w:sz w:val="20"/>
          <w:szCs w:val="20"/>
        </w:rPr>
        <w:t xml:space="preserve"> </w:t>
      </w:r>
    </w:p>
    <w:p w:rsidR="004A74AD" w:rsidRDefault="004A74AD">
      <w:pPr>
        <w:pBdr>
          <w:top w:val="nil"/>
          <w:left w:val="nil"/>
          <w:bottom w:val="nil"/>
          <w:right w:val="nil"/>
          <w:between w:val="nil"/>
        </w:pBdr>
        <w:shd w:val="clear" w:color="auto" w:fill="FFFFFF"/>
        <w:spacing w:after="0" w:line="240" w:lineRule="auto"/>
        <w:rPr>
          <w:rFonts w:ascii="Arial" w:eastAsia="Arial" w:hAnsi="Arial" w:cs="Arial"/>
          <w:b/>
          <w:color w:val="222222"/>
          <w:sz w:val="20"/>
          <w:szCs w:val="20"/>
        </w:rPr>
      </w:pPr>
    </w:p>
    <w:p w:rsidR="004A74AD" w:rsidRDefault="00000000">
      <w:pPr>
        <w:pBdr>
          <w:top w:val="nil"/>
          <w:left w:val="nil"/>
          <w:bottom w:val="nil"/>
          <w:right w:val="nil"/>
          <w:between w:val="nil"/>
        </w:pBdr>
        <w:shd w:val="clear" w:color="auto" w:fill="FFFFFF"/>
        <w:spacing w:after="0" w:line="240" w:lineRule="auto"/>
        <w:rPr>
          <w:rFonts w:ascii="Arial" w:eastAsia="Arial" w:hAnsi="Arial" w:cs="Arial"/>
          <w:b/>
          <w:color w:val="222222"/>
          <w:sz w:val="20"/>
          <w:szCs w:val="20"/>
        </w:rPr>
      </w:pPr>
      <w:r>
        <w:rPr>
          <w:rFonts w:ascii="Arial" w:eastAsia="Arial" w:hAnsi="Arial" w:cs="Arial"/>
          <w:color w:val="222222"/>
          <w:sz w:val="20"/>
          <w:szCs w:val="20"/>
        </w:rPr>
        <w:t xml:space="preserve">Show: </w:t>
      </w:r>
      <w:r>
        <w:rPr>
          <w:rFonts w:ascii="Arial" w:eastAsia="Arial" w:hAnsi="Arial" w:cs="Arial"/>
          <w:b/>
          <w:color w:val="222222"/>
          <w:sz w:val="20"/>
          <w:szCs w:val="20"/>
        </w:rPr>
        <w:t xml:space="preserve">Leonardo e Hugo e Guilherme no aniversário de 21 anos do Villa Country dia 14 de maio de 2023 (domingo)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Data:</w:t>
      </w:r>
      <w:r>
        <w:rPr>
          <w:rFonts w:ascii="Arial" w:eastAsia="Arial" w:hAnsi="Arial" w:cs="Arial"/>
          <w:b/>
          <w:color w:val="222222"/>
          <w:sz w:val="20"/>
          <w:szCs w:val="20"/>
        </w:rPr>
        <w:t xml:space="preserve"> 14 de maio de 2023 (domingo)</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Classificação etária: </w:t>
      </w:r>
      <w:r>
        <w:rPr>
          <w:rFonts w:ascii="Arial" w:eastAsia="Arial" w:hAnsi="Arial" w:cs="Arial"/>
          <w:b/>
          <w:color w:val="222222"/>
          <w:sz w:val="20"/>
          <w:szCs w:val="20"/>
        </w:rPr>
        <w:t>18 anos</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Local: </w:t>
      </w:r>
      <w:r>
        <w:rPr>
          <w:rFonts w:ascii="Arial" w:eastAsia="Arial" w:hAnsi="Arial" w:cs="Arial"/>
          <w:b/>
          <w:color w:val="222222"/>
          <w:sz w:val="20"/>
          <w:szCs w:val="20"/>
        </w:rPr>
        <w:t>Villa Country (</w:t>
      </w:r>
      <w:hyperlink r:id="rId14">
        <w:r>
          <w:rPr>
            <w:rFonts w:ascii="Arial" w:eastAsia="Arial" w:hAnsi="Arial" w:cs="Arial"/>
            <w:b/>
            <w:color w:val="1155CC"/>
            <w:sz w:val="20"/>
            <w:szCs w:val="20"/>
            <w:u w:val="single"/>
          </w:rPr>
          <w:t>Av. Francisco Matarazzo, 774</w:t>
        </w:r>
      </w:hyperlink>
      <w:r>
        <w:rPr>
          <w:rFonts w:ascii="Arial" w:eastAsia="Arial" w:hAnsi="Arial" w:cs="Arial"/>
          <w:b/>
          <w:color w:val="1155CC"/>
          <w:sz w:val="20"/>
          <w:szCs w:val="20"/>
          <w:u w:val="single"/>
        </w:rPr>
        <w:t>, Parque da Água Branca, São Paulo)</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Abertura: </w:t>
      </w:r>
      <w:r>
        <w:rPr>
          <w:rFonts w:ascii="Arial" w:eastAsia="Arial" w:hAnsi="Arial" w:cs="Arial"/>
          <w:b/>
          <w:color w:val="222222"/>
          <w:sz w:val="20"/>
          <w:szCs w:val="20"/>
        </w:rPr>
        <w:t>18h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Início: </w:t>
      </w:r>
      <w:r>
        <w:rPr>
          <w:rFonts w:ascii="Arial" w:eastAsia="Arial" w:hAnsi="Arial" w:cs="Arial"/>
          <w:b/>
          <w:color w:val="222222"/>
          <w:sz w:val="20"/>
          <w:szCs w:val="20"/>
        </w:rPr>
        <w:t>20h</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color w:val="222222"/>
          <w:sz w:val="20"/>
          <w:szCs w:val="20"/>
        </w:rPr>
        <w:t xml:space="preserve">Acesso para deficientes: </w:t>
      </w:r>
      <w:r>
        <w:rPr>
          <w:rFonts w:ascii="Arial" w:eastAsia="Arial" w:hAnsi="Arial" w:cs="Arial"/>
          <w:b/>
          <w:color w:val="222222"/>
          <w:sz w:val="20"/>
          <w:szCs w:val="20"/>
        </w:rPr>
        <w:t>sim</w:t>
      </w:r>
      <w:r>
        <w:rPr>
          <w:rFonts w:ascii="Arial" w:eastAsia="Arial" w:hAnsi="Arial" w:cs="Arial"/>
          <w:color w:val="000000"/>
          <w:sz w:val="20"/>
          <w:szCs w:val="20"/>
        </w:rPr>
        <w:t> </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Ingressos: </w:t>
      </w:r>
      <w:r>
        <w:rPr>
          <w:rFonts w:ascii="Arial" w:eastAsia="Arial" w:hAnsi="Arial" w:cs="Arial"/>
          <w:b/>
          <w:color w:val="222222"/>
          <w:sz w:val="20"/>
          <w:szCs w:val="20"/>
          <w:highlight w:val="white"/>
        </w:rPr>
        <w:t xml:space="preserve">Pista: </w:t>
      </w:r>
      <w:r>
        <w:rPr>
          <w:rFonts w:ascii="Arial" w:eastAsia="Arial" w:hAnsi="Arial" w:cs="Arial"/>
          <w:color w:val="222222"/>
          <w:sz w:val="20"/>
          <w:szCs w:val="20"/>
          <w:highlight w:val="white"/>
        </w:rPr>
        <w:t xml:space="preserve">R$ 80,00 </w:t>
      </w:r>
      <w:r>
        <w:rPr>
          <w:rFonts w:ascii="Arial" w:eastAsia="Arial" w:hAnsi="Arial" w:cs="Arial"/>
          <w:b/>
          <w:color w:val="222222"/>
          <w:sz w:val="20"/>
          <w:szCs w:val="20"/>
          <w:highlight w:val="white"/>
        </w:rPr>
        <w:t xml:space="preserve">I Camarote </w:t>
      </w:r>
      <w:proofErr w:type="spellStart"/>
      <w:r>
        <w:rPr>
          <w:rFonts w:ascii="Arial" w:eastAsia="Arial" w:hAnsi="Arial" w:cs="Arial"/>
          <w:b/>
          <w:color w:val="222222"/>
          <w:sz w:val="20"/>
          <w:szCs w:val="20"/>
          <w:highlight w:val="white"/>
        </w:rPr>
        <w:t>Brahma:</w:t>
      </w:r>
      <w:r>
        <w:rPr>
          <w:rFonts w:ascii="Arial" w:eastAsia="Arial" w:hAnsi="Arial" w:cs="Arial"/>
          <w:color w:val="222222"/>
          <w:sz w:val="20"/>
          <w:szCs w:val="20"/>
          <w:highlight w:val="white"/>
        </w:rPr>
        <w:t>R</w:t>
      </w:r>
      <w:proofErr w:type="spellEnd"/>
      <w:r>
        <w:rPr>
          <w:rFonts w:ascii="Arial" w:eastAsia="Arial" w:hAnsi="Arial" w:cs="Arial"/>
          <w:color w:val="222222"/>
          <w:sz w:val="20"/>
          <w:szCs w:val="20"/>
          <w:highlight w:val="white"/>
        </w:rPr>
        <w:t>$ 400,00</w:t>
      </w:r>
      <w:r>
        <w:rPr>
          <w:rFonts w:ascii="Arial" w:eastAsia="Arial" w:hAnsi="Arial" w:cs="Arial"/>
          <w:b/>
          <w:color w:val="222222"/>
          <w:sz w:val="20"/>
          <w:szCs w:val="20"/>
          <w:highlight w:val="white"/>
        </w:rPr>
        <w:t xml:space="preserve"> I Camarote </w:t>
      </w:r>
      <w:proofErr w:type="spellStart"/>
      <w:r>
        <w:rPr>
          <w:rFonts w:ascii="Arial" w:eastAsia="Arial" w:hAnsi="Arial" w:cs="Arial"/>
          <w:b/>
          <w:color w:val="222222"/>
          <w:sz w:val="20"/>
          <w:szCs w:val="20"/>
          <w:highlight w:val="white"/>
        </w:rPr>
        <w:t>Old</w:t>
      </w:r>
      <w:proofErr w:type="spellEnd"/>
      <w:r>
        <w:rPr>
          <w:rFonts w:ascii="Arial" w:eastAsia="Arial" w:hAnsi="Arial" w:cs="Arial"/>
          <w:b/>
          <w:color w:val="222222"/>
          <w:sz w:val="20"/>
          <w:szCs w:val="20"/>
          <w:highlight w:val="white"/>
        </w:rPr>
        <w:t xml:space="preserve"> </w:t>
      </w:r>
      <w:proofErr w:type="spellStart"/>
      <w:r>
        <w:rPr>
          <w:rFonts w:ascii="Arial" w:eastAsia="Arial" w:hAnsi="Arial" w:cs="Arial"/>
          <w:b/>
          <w:color w:val="222222"/>
          <w:sz w:val="20"/>
          <w:szCs w:val="20"/>
          <w:highlight w:val="white"/>
        </w:rPr>
        <w:t>Parr</w:t>
      </w:r>
      <w:proofErr w:type="spellEnd"/>
      <w:r>
        <w:rPr>
          <w:rFonts w:ascii="Arial" w:eastAsia="Arial" w:hAnsi="Arial" w:cs="Arial"/>
          <w:b/>
          <w:color w:val="222222"/>
          <w:sz w:val="20"/>
          <w:szCs w:val="20"/>
          <w:highlight w:val="white"/>
        </w:rPr>
        <w:t>:</w:t>
      </w:r>
      <w:r>
        <w:rPr>
          <w:rFonts w:ascii="Arial" w:eastAsia="Arial" w:hAnsi="Arial" w:cs="Arial"/>
          <w:color w:val="222222"/>
          <w:sz w:val="20"/>
          <w:szCs w:val="20"/>
          <w:highlight w:val="white"/>
        </w:rPr>
        <w:t xml:space="preserve"> R$ 150,00</w:t>
      </w:r>
    </w:p>
    <w:p w:rsidR="004A74AD" w:rsidRDefault="00000000">
      <w:pPr>
        <w:pBdr>
          <w:top w:val="nil"/>
          <w:left w:val="nil"/>
          <w:bottom w:val="nil"/>
          <w:right w:val="nil"/>
          <w:between w:val="nil"/>
        </w:pBdr>
        <w:shd w:val="clear" w:color="auto" w:fill="FFFFFF"/>
        <w:spacing w:after="0" w:line="240" w:lineRule="auto"/>
        <w:rPr>
          <w:rFonts w:ascii="Arial" w:eastAsia="Arial" w:hAnsi="Arial" w:cs="Arial"/>
          <w:color w:val="000000"/>
          <w:sz w:val="20"/>
          <w:szCs w:val="20"/>
        </w:rPr>
      </w:pPr>
      <w:r>
        <w:rPr>
          <w:rFonts w:ascii="Arial" w:eastAsia="Arial" w:hAnsi="Arial" w:cs="Arial"/>
          <w:b/>
          <w:color w:val="222222"/>
          <w:sz w:val="20"/>
          <w:szCs w:val="20"/>
        </w:rPr>
        <w:t xml:space="preserve">Compra de ingressos: </w:t>
      </w:r>
      <w:r>
        <w:rPr>
          <w:rFonts w:ascii="Arial" w:eastAsia="Arial" w:hAnsi="Arial" w:cs="Arial"/>
          <w:color w:val="222222"/>
          <w:sz w:val="20"/>
          <w:szCs w:val="20"/>
        </w:rPr>
        <w:t xml:space="preserve">Nas bilheterias do Villa Country de quinta a domingo das 20h às 23h, nas bilheterias do Espaço Unimed, de segunda a sábado das 10h às 19h (exceto feriados) ou Online pelo site da Ticket </w:t>
      </w:r>
      <w:hyperlink r:id="rId15">
        <w:r>
          <w:rPr>
            <w:rFonts w:ascii="Arial" w:eastAsia="Arial" w:hAnsi="Arial" w:cs="Arial"/>
            <w:color w:val="1155CC"/>
            <w:sz w:val="20"/>
            <w:szCs w:val="20"/>
            <w:u w:val="single"/>
          </w:rPr>
          <w:t>Ticket360 &gt; Leonardo e Hugo &amp; Guilherme</w:t>
        </w:r>
      </w:hyperlink>
      <w:r>
        <w:rPr>
          <w:rFonts w:ascii="Arial" w:eastAsia="Arial" w:hAnsi="Arial" w:cs="Arial"/>
          <w:color w:val="222222"/>
          <w:sz w:val="20"/>
          <w:szCs w:val="20"/>
        </w:rPr>
        <w:t xml:space="preserve"> </w:t>
      </w:r>
    </w:p>
    <w:p w:rsidR="004A74AD" w:rsidRDefault="004A74AD">
      <w:pPr>
        <w:pBdr>
          <w:top w:val="nil"/>
          <w:left w:val="nil"/>
          <w:bottom w:val="nil"/>
          <w:right w:val="nil"/>
          <w:between w:val="nil"/>
        </w:pBdr>
        <w:shd w:val="clear" w:color="auto" w:fill="FFFFFF"/>
        <w:spacing w:after="240" w:line="240" w:lineRule="auto"/>
        <w:rPr>
          <w:rFonts w:ascii="Arial" w:eastAsia="Arial" w:hAnsi="Arial" w:cs="Arial"/>
          <w:b/>
          <w:color w:val="222222"/>
          <w:sz w:val="20"/>
          <w:szCs w:val="20"/>
        </w:rPr>
      </w:pPr>
    </w:p>
    <w:p w:rsidR="004A74AD" w:rsidRDefault="00000000">
      <w:pPr>
        <w:pBdr>
          <w:top w:val="nil"/>
          <w:left w:val="nil"/>
          <w:bottom w:val="nil"/>
          <w:right w:val="nil"/>
          <w:between w:val="nil"/>
        </w:pBdr>
        <w:shd w:val="clear" w:color="auto" w:fill="FFFFFF"/>
        <w:spacing w:after="240" w:line="240" w:lineRule="auto"/>
        <w:rPr>
          <w:rFonts w:ascii="Arial" w:eastAsia="Arial" w:hAnsi="Arial" w:cs="Arial"/>
          <w:color w:val="000000"/>
          <w:sz w:val="20"/>
          <w:szCs w:val="20"/>
        </w:rPr>
      </w:pPr>
      <w:r>
        <w:rPr>
          <w:rFonts w:ascii="Arial" w:eastAsia="Arial" w:hAnsi="Arial" w:cs="Arial"/>
          <w:b/>
          <w:color w:val="222222"/>
          <w:sz w:val="20"/>
          <w:szCs w:val="20"/>
        </w:rPr>
        <w:t xml:space="preserve">Formas de Pagamento: </w:t>
      </w:r>
      <w:r>
        <w:rPr>
          <w:rFonts w:ascii="Arial" w:eastAsia="Arial" w:hAnsi="Arial" w:cs="Arial"/>
          <w:color w:val="222222"/>
          <w:sz w:val="20"/>
          <w:szCs w:val="20"/>
        </w:rPr>
        <w:t>Dinheiro, Cartões de Crédito e Débito, Visa, Visa Electron, MasterCard, Diners Club, Redeshop. Cheques não são aceitos. </w:t>
      </w:r>
    </w:p>
    <w:p w:rsidR="004A74AD" w:rsidRDefault="004A74AD">
      <w:pPr>
        <w:pBdr>
          <w:top w:val="nil"/>
          <w:left w:val="nil"/>
          <w:bottom w:val="nil"/>
          <w:right w:val="nil"/>
          <w:between w:val="nil"/>
        </w:pBdr>
        <w:shd w:val="clear" w:color="auto" w:fill="FFFFFF"/>
        <w:spacing w:after="240" w:line="240" w:lineRule="auto"/>
        <w:rPr>
          <w:rFonts w:ascii="Arial" w:eastAsia="Arial" w:hAnsi="Arial" w:cs="Arial"/>
          <w:b/>
          <w:color w:val="222222"/>
          <w:sz w:val="20"/>
          <w:szCs w:val="20"/>
        </w:rPr>
      </w:pPr>
    </w:p>
    <w:p w:rsidR="004A74AD" w:rsidRDefault="00000000">
      <w:pPr>
        <w:pBdr>
          <w:top w:val="nil"/>
          <w:left w:val="nil"/>
          <w:bottom w:val="nil"/>
          <w:right w:val="nil"/>
          <w:between w:val="nil"/>
        </w:pBdr>
        <w:shd w:val="clear" w:color="auto" w:fill="FFFFFF"/>
        <w:spacing w:after="240" w:line="240" w:lineRule="auto"/>
        <w:rPr>
          <w:rFonts w:ascii="Arial" w:eastAsia="Arial" w:hAnsi="Arial" w:cs="Arial"/>
          <w:b/>
          <w:color w:val="222222"/>
          <w:sz w:val="20"/>
          <w:szCs w:val="20"/>
        </w:rPr>
      </w:pPr>
      <w:r>
        <w:rPr>
          <w:rFonts w:ascii="Arial" w:eastAsia="Arial" w:hAnsi="Arial" w:cs="Arial"/>
          <w:b/>
          <w:color w:val="222222"/>
          <w:sz w:val="20"/>
          <w:szCs w:val="20"/>
        </w:rPr>
        <w:t xml:space="preserve">Mais informações: </w:t>
      </w:r>
      <w:hyperlink r:id="rId16">
        <w:r>
          <w:rPr>
            <w:rFonts w:ascii="Arial" w:eastAsia="Arial" w:hAnsi="Arial" w:cs="Arial"/>
            <w:b/>
            <w:color w:val="1155CC"/>
            <w:sz w:val="20"/>
            <w:szCs w:val="20"/>
            <w:u w:val="single"/>
          </w:rPr>
          <w:t>http://www.villacountry.com.br</w:t>
        </w:r>
      </w:hyperlink>
      <w:r>
        <w:rPr>
          <w:rFonts w:ascii="Arial" w:eastAsia="Arial" w:hAnsi="Arial" w:cs="Arial"/>
          <w:b/>
          <w:color w:val="222222"/>
          <w:sz w:val="20"/>
          <w:szCs w:val="20"/>
        </w:rPr>
        <w:t xml:space="preserve"> | (11) 3868-5858   </w:t>
      </w:r>
    </w:p>
    <w:p w:rsidR="004A74AD" w:rsidRDefault="00000000">
      <w:pPr>
        <w:pBdr>
          <w:top w:val="nil"/>
          <w:left w:val="nil"/>
          <w:bottom w:val="nil"/>
          <w:right w:val="nil"/>
          <w:between w:val="nil"/>
        </w:pBdr>
        <w:shd w:val="clear" w:color="auto" w:fill="FFFFFF"/>
        <w:spacing w:after="240" w:line="240" w:lineRule="auto"/>
        <w:rPr>
          <w:rFonts w:ascii="Arial" w:eastAsia="Arial" w:hAnsi="Arial" w:cs="Arial"/>
          <w:color w:val="222222"/>
          <w:sz w:val="20"/>
          <w:szCs w:val="20"/>
        </w:rPr>
      </w:pPr>
      <w:r>
        <w:rPr>
          <w:rFonts w:ascii="Arial" w:eastAsia="Arial" w:hAnsi="Arial" w:cs="Arial"/>
          <w:b/>
          <w:color w:val="222222"/>
          <w:sz w:val="20"/>
          <w:szCs w:val="20"/>
        </w:rPr>
        <w:t xml:space="preserve">Objetos proibidos: </w:t>
      </w:r>
      <w:r>
        <w:rPr>
          <w:rFonts w:ascii="Arial" w:eastAsia="Arial" w:hAnsi="Arial" w:cs="Arial"/>
          <w:color w:val="222222"/>
          <w:sz w:val="20"/>
          <w:szCs w:val="20"/>
        </w:rPr>
        <w:t xml:space="preserve">Câmera fotográfica profissional ou </w:t>
      </w:r>
      <w:proofErr w:type="spellStart"/>
      <w:r>
        <w:rPr>
          <w:rFonts w:ascii="Arial" w:eastAsia="Arial" w:hAnsi="Arial" w:cs="Arial"/>
          <w:color w:val="222222"/>
          <w:sz w:val="20"/>
          <w:szCs w:val="20"/>
        </w:rPr>
        <w:t>semi</w:t>
      </w:r>
      <w:proofErr w:type="spellEnd"/>
      <w:r>
        <w:rPr>
          <w:rFonts w:ascii="Arial" w:eastAsia="Arial" w:hAnsi="Arial" w:cs="Arial"/>
          <w:color w:val="222222"/>
          <w:sz w:val="20"/>
          <w:szCs w:val="20"/>
        </w:rPr>
        <w:t xml:space="preserve"> profissional (câmeras grandes </w:t>
      </w:r>
    </w:p>
    <w:p w:rsidR="004A74AD" w:rsidRDefault="00000000">
      <w:pPr>
        <w:pBdr>
          <w:top w:val="nil"/>
          <w:left w:val="nil"/>
          <w:bottom w:val="nil"/>
          <w:right w:val="nil"/>
          <w:between w:val="nil"/>
        </w:pBdr>
        <w:shd w:val="clear" w:color="auto" w:fill="FFFFFF"/>
        <w:spacing w:after="240" w:line="240" w:lineRule="auto"/>
        <w:rPr>
          <w:rFonts w:ascii="Arial" w:eastAsia="Arial" w:hAnsi="Arial" w:cs="Arial"/>
          <w:b/>
          <w:i/>
          <w:color w:val="222222"/>
          <w:sz w:val="20"/>
          <w:szCs w:val="20"/>
        </w:rPr>
      </w:pPr>
      <w:r>
        <w:rPr>
          <w:rFonts w:ascii="Arial" w:eastAsia="Arial" w:hAnsi="Arial" w:cs="Arial"/>
          <w:color w:val="222222"/>
          <w:sz w:val="20"/>
          <w:szCs w:val="20"/>
        </w:rPr>
        <w:t xml:space="preserve">com zoom externo ou que trocam de lente), filmadoras de vídeo, gravadores de áudio, canetas laser, qualquer tipo de tripé, pau de selfie, camisas de time, correntes e cinturões, garrafas plásticas, bebidas alcóolicas, substâncias tóxicas, fogos de artifício, inflamáveis em </w:t>
      </w:r>
      <w:proofErr w:type="spellStart"/>
      <w:r>
        <w:rPr>
          <w:rFonts w:ascii="Arial" w:eastAsia="Arial" w:hAnsi="Arial" w:cs="Arial"/>
          <w:color w:val="222222"/>
          <w:sz w:val="20"/>
          <w:szCs w:val="20"/>
        </w:rPr>
        <w:t>geral,objetos</w:t>
      </w:r>
      <w:proofErr w:type="spellEnd"/>
      <w:r>
        <w:rPr>
          <w:rFonts w:ascii="Arial" w:eastAsia="Arial" w:hAnsi="Arial" w:cs="Arial"/>
          <w:color w:val="222222"/>
          <w:sz w:val="20"/>
          <w:szCs w:val="20"/>
        </w:rPr>
        <w:t xml:space="preserve"> que possam causar ferimentos, armas de fogo, armas brancas, copos de vidro e vidros em geral, frutas inteiras, latas de alumínio, guarda- chuva, jornais, revistas, bandeiras e faixas, capacetes de motos e similares.</w:t>
      </w:r>
    </w:p>
    <w:p w:rsidR="004A74AD" w:rsidRDefault="00000000">
      <w:pPr>
        <w:pBdr>
          <w:top w:val="nil"/>
          <w:left w:val="nil"/>
          <w:bottom w:val="nil"/>
          <w:right w:val="nil"/>
          <w:between w:val="nil"/>
        </w:pBdr>
        <w:shd w:val="clear" w:color="auto" w:fill="FFFFFF"/>
        <w:spacing w:after="240" w:line="240" w:lineRule="auto"/>
        <w:rPr>
          <w:rFonts w:ascii="Arial" w:eastAsia="Arial" w:hAnsi="Arial" w:cs="Arial"/>
          <w:color w:val="000000"/>
          <w:sz w:val="20"/>
          <w:szCs w:val="20"/>
        </w:rPr>
      </w:pPr>
      <w:r>
        <w:rPr>
          <w:rFonts w:ascii="Arial" w:eastAsia="Arial" w:hAnsi="Arial" w:cs="Arial"/>
          <w:b/>
          <w:i/>
          <w:color w:val="222222"/>
          <w:sz w:val="20"/>
          <w:szCs w:val="20"/>
        </w:rPr>
        <w:t>Informações para imprensa:</w:t>
      </w:r>
    </w:p>
    <w:p w:rsidR="004A74AD" w:rsidRDefault="00000000">
      <w:pPr>
        <w:pBdr>
          <w:top w:val="nil"/>
          <w:left w:val="nil"/>
          <w:bottom w:val="nil"/>
          <w:right w:val="nil"/>
          <w:between w:val="nil"/>
        </w:pBdr>
        <w:shd w:val="clear" w:color="auto" w:fill="FFFFFF"/>
        <w:spacing w:after="240" w:line="240" w:lineRule="auto"/>
        <w:rPr>
          <w:rFonts w:ascii="Arial" w:eastAsia="Arial" w:hAnsi="Arial" w:cs="Arial"/>
          <w:color w:val="000000"/>
          <w:sz w:val="20"/>
          <w:szCs w:val="20"/>
        </w:rPr>
      </w:pPr>
      <w:r>
        <w:rPr>
          <w:rFonts w:ascii="Arial" w:eastAsia="Arial" w:hAnsi="Arial" w:cs="Arial"/>
          <w:b/>
          <w:color w:val="222222"/>
          <w:sz w:val="20"/>
          <w:szCs w:val="20"/>
        </w:rPr>
        <w:t> Assessoria Villa Country | Talento Comunicação | Fabiana Villela - (11) 98686-3344 |</w:t>
      </w:r>
      <w:r>
        <w:rPr>
          <w:rFonts w:ascii="Arial" w:eastAsia="Arial" w:hAnsi="Arial" w:cs="Arial"/>
          <w:b/>
          <w:i/>
          <w:color w:val="222222"/>
          <w:sz w:val="20"/>
          <w:szCs w:val="20"/>
        </w:rPr>
        <w:t xml:space="preserve"> E-mail: </w:t>
      </w:r>
      <w:hyperlink r:id="rId17">
        <w:r>
          <w:rPr>
            <w:rFonts w:ascii="Arial" w:eastAsia="Arial" w:hAnsi="Arial" w:cs="Arial"/>
            <w:b/>
            <w:i/>
            <w:color w:val="1155CC"/>
            <w:sz w:val="20"/>
            <w:szCs w:val="20"/>
            <w:u w:val="single"/>
          </w:rPr>
          <w:t>imprensa@talentocomunicacao.com.br</w:t>
        </w:r>
      </w:hyperlink>
    </w:p>
    <w:p w:rsidR="004A74AD" w:rsidRDefault="00000000">
      <w:pPr>
        <w:pBdr>
          <w:top w:val="nil"/>
          <w:left w:val="nil"/>
          <w:bottom w:val="nil"/>
          <w:right w:val="nil"/>
          <w:between w:val="nil"/>
        </w:pBdr>
        <w:shd w:val="clear" w:color="auto" w:fill="FFFFFF"/>
        <w:spacing w:after="240" w:line="240" w:lineRule="auto"/>
        <w:rPr>
          <w:rFonts w:ascii="Arial" w:eastAsia="Arial" w:hAnsi="Arial" w:cs="Arial"/>
          <w:color w:val="000000"/>
          <w:sz w:val="20"/>
          <w:szCs w:val="20"/>
        </w:rPr>
      </w:pPr>
      <w:r>
        <w:rPr>
          <w:rFonts w:ascii="Arial" w:eastAsia="Arial" w:hAnsi="Arial" w:cs="Arial"/>
          <w:color w:val="000000"/>
          <w:sz w:val="20"/>
          <w:szCs w:val="20"/>
        </w:rPr>
        <w:t> </w:t>
      </w:r>
    </w:p>
    <w:p w:rsidR="004A74AD" w:rsidRDefault="004A74AD">
      <w:pPr>
        <w:pBdr>
          <w:top w:val="nil"/>
          <w:left w:val="nil"/>
          <w:bottom w:val="nil"/>
          <w:right w:val="nil"/>
          <w:between w:val="nil"/>
        </w:pBdr>
        <w:shd w:val="clear" w:color="auto" w:fill="FFFFFF"/>
        <w:spacing w:after="240" w:line="240" w:lineRule="auto"/>
        <w:rPr>
          <w:rFonts w:ascii="Arial" w:eastAsia="Arial" w:hAnsi="Arial" w:cs="Arial"/>
          <w:color w:val="000000"/>
          <w:sz w:val="20"/>
          <w:szCs w:val="20"/>
        </w:rPr>
      </w:pPr>
    </w:p>
    <w:p w:rsidR="004A74AD" w:rsidRDefault="004A74AD">
      <w:pPr>
        <w:pBdr>
          <w:top w:val="nil"/>
          <w:left w:val="nil"/>
          <w:bottom w:val="nil"/>
          <w:right w:val="nil"/>
          <w:between w:val="nil"/>
        </w:pBdr>
        <w:shd w:val="clear" w:color="auto" w:fill="FFFFFF"/>
        <w:spacing w:after="240" w:line="240" w:lineRule="auto"/>
        <w:rPr>
          <w:rFonts w:ascii="Arial" w:eastAsia="Arial" w:hAnsi="Arial" w:cs="Arial"/>
          <w:color w:val="000000"/>
          <w:sz w:val="20"/>
          <w:szCs w:val="20"/>
        </w:rPr>
      </w:pPr>
    </w:p>
    <w:p w:rsidR="004A74AD" w:rsidRDefault="004A74AD"/>
    <w:sectPr w:rsidR="004A74AD">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4AD"/>
    <w:rsid w:val="00490A3A"/>
    <w:rsid w:val="004A74AD"/>
    <w:rsid w:val="006C743E"/>
    <w:rsid w:val="009C2E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2256B1-F6A4-437D-AD90-D08589441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9668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E9668B"/>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aps.google.com/?q=Av.+Francisco+Matarazzo,+774&amp;entry=gmail&amp;source=g" TargetMode="External"/><Relationship Id="rId13" Type="http://schemas.openxmlformats.org/officeDocument/2006/relationships/hyperlink" Target="https://www.ticket360.com.br/ingressos/26539/ingressos-para-george-henrique-e-rodrigo-e-joao-bosco-e-viniciu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drive/folders/14nfSQSKsJOhInR3bfb4zXV0RZoSmBICH" TargetMode="External"/><Relationship Id="rId12" Type="http://schemas.openxmlformats.org/officeDocument/2006/relationships/hyperlink" Target="https://maps.google.com/?q=Av.+Francisco+Matarazzo,+774&amp;entry=gmail&amp;source=g" TargetMode="External"/><Relationship Id="rId17" Type="http://schemas.openxmlformats.org/officeDocument/2006/relationships/hyperlink" Target="mailto:imprensa@talentocomunicacao.com.br" TargetMode="External"/><Relationship Id="rId2" Type="http://schemas.openxmlformats.org/officeDocument/2006/relationships/styles" Target="styles.xml"/><Relationship Id="rId16" Type="http://schemas.openxmlformats.org/officeDocument/2006/relationships/hyperlink" Target="http://www.villacountry.com.br/"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ticket360.com.br/ingressos/26534/ingressos-para-bruno-e-marrone" TargetMode="External"/><Relationship Id="rId5" Type="http://schemas.openxmlformats.org/officeDocument/2006/relationships/image" Target="media/image1.png"/><Relationship Id="rId15" Type="http://schemas.openxmlformats.org/officeDocument/2006/relationships/hyperlink" Target="https://www.ticket360.com.br/ingressos/26554/ingressos-para-leonardo-e-hugo-e-guilherme" TargetMode="External"/><Relationship Id="rId10" Type="http://schemas.openxmlformats.org/officeDocument/2006/relationships/hyperlink" Target="https://maps.google.com/?q=Av.+Francisco+Matarazzo,+774&amp;entry=gmail&amp;source=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icket360.com.br/ingressos/26532/ingressos-para-jorge-e-mateus" TargetMode="External"/><Relationship Id="rId14" Type="http://schemas.openxmlformats.org/officeDocument/2006/relationships/hyperlink" Target="https://maps.google.com/?q=Av.+Francisco+Matarazzo,+774&amp;entry=gmail&amp;source=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btZfzON2h0SnCCVD8kccVu7e5w==">AMUW2mXffRsmU9WZTutXNI87ru6idj2XHHC4E4J9Tqvo/ghkDkZQkQ28WG/WyKZ3I58N436LuzLTMHkhwGqtU0q44yktZJLqnQPthOCaUK/bDU9oFbT4mPc=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1756</Words>
  <Characters>9486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Godinho</dc:creator>
  <cp:lastModifiedBy>Fabiana Villela</cp:lastModifiedBy>
  <cp:revision>2</cp:revision>
  <dcterms:created xsi:type="dcterms:W3CDTF">2023-05-08T20:45:00Z</dcterms:created>
  <dcterms:modified xsi:type="dcterms:W3CDTF">2023-05-08T20:45:00Z</dcterms:modified>
</cp:coreProperties>
</file>